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3681"/>
        <w:gridCol w:w="2409"/>
        <w:gridCol w:w="2970"/>
      </w:tblGrid>
      <w:tr w:rsidR="0051665A" w14:paraId="06E7EFEE" w14:textId="77777777" w:rsidTr="00C61C16">
        <w:trPr>
          <w:trHeight w:val="575"/>
        </w:trPr>
        <w:tc>
          <w:tcPr>
            <w:tcW w:w="9060" w:type="dxa"/>
            <w:gridSpan w:val="3"/>
            <w:tcBorders>
              <w:bottom w:val="single" w:sz="4" w:space="0" w:color="auto"/>
            </w:tcBorders>
            <w:vAlign w:val="center"/>
          </w:tcPr>
          <w:p w14:paraId="4176D576" w14:textId="78E6D293" w:rsidR="0051665A" w:rsidRPr="0051665A" w:rsidRDefault="0051665A" w:rsidP="0051665A">
            <w:pPr>
              <w:jc w:val="center"/>
              <w:rPr>
                <w:b/>
                <w:sz w:val="32"/>
                <w:szCs w:val="32"/>
              </w:rPr>
            </w:pPr>
            <w:r w:rsidRPr="0051665A">
              <w:rPr>
                <w:b/>
                <w:sz w:val="32"/>
                <w:szCs w:val="32"/>
              </w:rPr>
              <w:t>Žádost o poskytnutí dotace</w:t>
            </w:r>
            <w:r w:rsidR="00EE626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51665A" w14:paraId="215501EA" w14:textId="77777777" w:rsidTr="00C61C16">
        <w:trPr>
          <w:trHeight w:val="713"/>
        </w:trPr>
        <w:tc>
          <w:tcPr>
            <w:tcW w:w="9060" w:type="dxa"/>
            <w:gridSpan w:val="3"/>
            <w:tcBorders>
              <w:bottom w:val="single" w:sz="4" w:space="0" w:color="auto"/>
            </w:tcBorders>
            <w:vAlign w:val="center"/>
          </w:tcPr>
          <w:p w14:paraId="0AEC2BB2" w14:textId="4EA0F22C" w:rsidR="004F06AB" w:rsidRPr="005A422E" w:rsidRDefault="005A422E" w:rsidP="001313A5">
            <w:pPr>
              <w:jc w:val="center"/>
              <w:rPr>
                <w:b/>
                <w:sz w:val="32"/>
                <w:szCs w:val="32"/>
              </w:rPr>
            </w:pPr>
            <w:r w:rsidRPr="005A422E">
              <w:rPr>
                <w:b/>
                <w:sz w:val="32"/>
                <w:szCs w:val="32"/>
              </w:rPr>
              <w:t>Národní plán obnovy</w:t>
            </w:r>
            <w:r>
              <w:rPr>
                <w:b/>
                <w:sz w:val="32"/>
                <w:szCs w:val="32"/>
              </w:rPr>
              <w:t xml:space="preserve"> České republiky</w:t>
            </w:r>
          </w:p>
        </w:tc>
      </w:tr>
      <w:tr w:rsidR="00437D76" w14:paraId="41F7C218" w14:textId="77777777" w:rsidTr="00D733EE">
        <w:trPr>
          <w:trHeight w:val="411"/>
        </w:trPr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3734F7" w14:textId="77777777" w:rsidR="00437D76" w:rsidRPr="004F06AB" w:rsidRDefault="00437D76" w:rsidP="00D733EE">
            <w:pPr>
              <w:rPr>
                <w:rFonts w:eastAsia="Times New Roman" w:cstheme="minorHAnsi"/>
                <w:b/>
                <w:sz w:val="24"/>
                <w:szCs w:val="24"/>
                <w:lang w:eastAsia="cs-CZ"/>
              </w:rPr>
            </w:pPr>
          </w:p>
        </w:tc>
      </w:tr>
      <w:tr w:rsidR="00A436A4" w14:paraId="551F37BE" w14:textId="77777777" w:rsidTr="00C61C16">
        <w:trPr>
          <w:trHeight w:val="472"/>
        </w:trPr>
        <w:tc>
          <w:tcPr>
            <w:tcW w:w="9060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DEECE" w14:textId="77777777" w:rsidR="004F06AB" w:rsidRPr="004F06AB" w:rsidRDefault="00A436A4" w:rsidP="00567859">
            <w:pPr>
              <w:jc w:val="center"/>
              <w:rPr>
                <w:rFonts w:cs="TimesNewRoman,Bold"/>
                <w:bCs/>
                <w:i/>
              </w:rPr>
            </w:pPr>
            <w:r w:rsidRPr="00A436A4">
              <w:rPr>
                <w:rFonts w:cs="TimesNewRoman,Bold"/>
                <w:bCs/>
                <w:i/>
              </w:rPr>
              <w:t>Identifika</w:t>
            </w:r>
            <w:r w:rsidRPr="00A436A4">
              <w:rPr>
                <w:rFonts w:cs="TimesNewRomanPS-BoldMT"/>
                <w:bCs/>
                <w:i/>
              </w:rPr>
              <w:t>č</w:t>
            </w:r>
            <w:r w:rsidR="004F06AB">
              <w:rPr>
                <w:rFonts w:cs="TimesNewRoman,Bold"/>
                <w:bCs/>
                <w:i/>
              </w:rPr>
              <w:t xml:space="preserve">ní údaje </w:t>
            </w:r>
            <w:r w:rsidR="00567859">
              <w:rPr>
                <w:rFonts w:cs="TimesNewRoman,Bold"/>
                <w:bCs/>
                <w:i/>
              </w:rPr>
              <w:t>o poskytovateli dotace</w:t>
            </w:r>
          </w:p>
        </w:tc>
      </w:tr>
      <w:tr w:rsidR="00567859" w14:paraId="7FE93583" w14:textId="77777777" w:rsidTr="00C61C16">
        <w:trPr>
          <w:trHeight w:val="472"/>
        </w:trPr>
        <w:tc>
          <w:tcPr>
            <w:tcW w:w="3681" w:type="dxa"/>
            <w:shd w:val="clear" w:color="auto" w:fill="auto"/>
            <w:vAlign w:val="center"/>
          </w:tcPr>
          <w:p w14:paraId="29AA44DF" w14:textId="77777777" w:rsidR="00567859" w:rsidRPr="00A436A4" w:rsidRDefault="00567859" w:rsidP="00176A32">
            <w:pPr>
              <w:jc w:val="both"/>
              <w:rPr>
                <w:rFonts w:cs="TimesNewRoman,Bold"/>
                <w:bCs/>
                <w:i/>
              </w:rPr>
            </w:pPr>
            <w:r w:rsidRPr="00567859">
              <w:t>Název poskytovatele:</w:t>
            </w:r>
          </w:p>
        </w:tc>
        <w:tc>
          <w:tcPr>
            <w:tcW w:w="5379" w:type="dxa"/>
            <w:gridSpan w:val="2"/>
            <w:shd w:val="clear" w:color="auto" w:fill="auto"/>
            <w:vAlign w:val="center"/>
          </w:tcPr>
          <w:p w14:paraId="0420F87B" w14:textId="77777777" w:rsidR="00567859" w:rsidRPr="00636B72" w:rsidRDefault="00636B72" w:rsidP="00636B72">
            <w:r>
              <w:t>Ministerstvo školství, mládeže a tělovýchovy</w:t>
            </w:r>
          </w:p>
        </w:tc>
      </w:tr>
      <w:tr w:rsidR="00567859" w14:paraId="1A7AF9D5" w14:textId="77777777" w:rsidTr="00C61C16">
        <w:trPr>
          <w:trHeight w:val="472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6D096" w14:textId="77777777" w:rsidR="00567859" w:rsidRPr="00636B72" w:rsidRDefault="00A66718" w:rsidP="00176A32">
            <w:pPr>
              <w:jc w:val="both"/>
            </w:pPr>
            <w:r>
              <w:t>Adresa sídla</w:t>
            </w:r>
            <w:r w:rsidRPr="005D4CE7">
              <w:t xml:space="preserve"> </w:t>
            </w:r>
            <w:r>
              <w:t>poskytovatel</w:t>
            </w:r>
            <w:r w:rsidRPr="005D4CE7">
              <w:t>e</w:t>
            </w:r>
            <w:r>
              <w:t xml:space="preserve"> (ulice, číslo popisné/číslo orientační, obec, PSČ)</w:t>
            </w:r>
            <w:r w:rsidRPr="005D4CE7">
              <w:t>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CD6D7" w14:textId="77777777" w:rsidR="00567859" w:rsidRPr="00636B72" w:rsidRDefault="00636B72" w:rsidP="00636B72">
            <w:r>
              <w:t>Karmelitská 529/5, 118 12 Praha 1</w:t>
            </w:r>
          </w:p>
        </w:tc>
      </w:tr>
      <w:tr w:rsidR="00567859" w14:paraId="19AE509B" w14:textId="77777777" w:rsidTr="00C61C16">
        <w:trPr>
          <w:trHeight w:val="472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F2070" w14:textId="77777777" w:rsidR="00567859" w:rsidRPr="00636B72" w:rsidRDefault="00636B72" w:rsidP="00176A32">
            <w:pPr>
              <w:jc w:val="both"/>
            </w:pPr>
            <w:r>
              <w:t>IČO: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C7480" w14:textId="77777777" w:rsidR="00567859" w:rsidRPr="00636B72" w:rsidRDefault="00636B72" w:rsidP="00636B72">
            <w:r>
              <w:t>00022985</w:t>
            </w:r>
          </w:p>
        </w:tc>
      </w:tr>
      <w:tr w:rsidR="00A66718" w14:paraId="2E443BA3" w14:textId="77777777" w:rsidTr="00C61C16">
        <w:trPr>
          <w:trHeight w:val="472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718C2" w14:textId="77777777" w:rsidR="00A66718" w:rsidRDefault="00A66718" w:rsidP="00D8401D">
            <w:pPr>
              <w:jc w:val="both"/>
            </w:pPr>
            <w:r>
              <w:t xml:space="preserve">Identifikace výzvy 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DAB22" w14:textId="77777777" w:rsidR="00B04549" w:rsidRPr="00B04549" w:rsidRDefault="00B04549" w:rsidP="00B04549">
            <w:pPr>
              <w:jc w:val="both"/>
              <w:rPr>
                <w:rFonts w:eastAsia="Times New Roman" w:cs="Times New Roman"/>
                <w:bCs/>
                <w:lang w:eastAsia="cs-CZ"/>
              </w:rPr>
            </w:pPr>
            <w:r w:rsidRPr="00B04549">
              <w:rPr>
                <w:rFonts w:eastAsia="Times New Roman" w:cs="Times New Roman"/>
                <w:bCs/>
                <w:lang w:eastAsia="cs-CZ"/>
              </w:rPr>
              <w:t>VÝZVA Ministerstva školství, mládeže a tělovýchovy </w:t>
            </w:r>
          </w:p>
          <w:p w14:paraId="15210186" w14:textId="28B70BF9" w:rsidR="00A66718" w:rsidRPr="003A0339" w:rsidRDefault="00B04549" w:rsidP="00E50DF6">
            <w:pPr>
              <w:jc w:val="both"/>
              <w:rPr>
                <w:rFonts w:eastAsia="Times New Roman" w:cs="Times New Roman"/>
                <w:bCs/>
                <w:lang w:eastAsia="cs-CZ"/>
              </w:rPr>
            </w:pPr>
            <w:r w:rsidRPr="00B04549">
              <w:rPr>
                <w:rFonts w:eastAsia="Times New Roman" w:cs="Times New Roman"/>
                <w:bCs/>
                <w:lang w:eastAsia="cs-CZ"/>
              </w:rPr>
              <w:t>k podání žádostí o poskytnutí dotace v rámci Národního plánu obnovy, komponenty 3.2 Adaptace kapacity a zaměření školních programů –  část 3.2.4 Investice do rozvoje vybraných klíčových akademických pracovišť</w:t>
            </w:r>
            <w:r w:rsidR="00B34FEF">
              <w:rPr>
                <w:rStyle w:val="Znakapoznpodarou"/>
                <w:rFonts w:eastAsia="Times New Roman" w:cs="Times New Roman"/>
                <w:bCs/>
                <w:lang w:eastAsia="cs-CZ"/>
              </w:rPr>
              <w:footnoteReference w:id="1"/>
            </w:r>
            <w:r w:rsidR="000A3DB3" w:rsidRPr="000A3DB3">
              <w:rPr>
                <w:rFonts w:eastAsia="Times New Roman" w:cs="Times New Roman"/>
                <w:bCs/>
                <w:lang w:eastAsia="cs-CZ"/>
              </w:rPr>
              <w:t>ve znění dodatku č. 1</w:t>
            </w:r>
            <w:r w:rsidR="00795A6C">
              <w:rPr>
                <w:rFonts w:eastAsia="Times New Roman" w:cs="Times New Roman"/>
                <w:bCs/>
                <w:lang w:eastAsia="cs-CZ"/>
              </w:rPr>
              <w:t>, č.j. MSMT-26659/2021-</w:t>
            </w:r>
            <w:r w:rsidR="00B742E0">
              <w:rPr>
                <w:rFonts w:eastAsia="Times New Roman" w:cs="Times New Roman"/>
                <w:bCs/>
                <w:lang w:eastAsia="cs-CZ"/>
              </w:rPr>
              <w:t>2</w:t>
            </w:r>
            <w:r w:rsidR="000A3DB3">
              <w:rPr>
                <w:rFonts w:eastAsia="Times New Roman" w:cs="Times New Roman"/>
                <w:bCs/>
                <w:lang w:eastAsia="cs-CZ"/>
              </w:rPr>
              <w:t>2</w:t>
            </w:r>
          </w:p>
        </w:tc>
      </w:tr>
      <w:tr w:rsidR="00567859" w14:paraId="3420587B" w14:textId="77777777" w:rsidTr="00C61C16">
        <w:trPr>
          <w:trHeight w:val="472"/>
        </w:trPr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B09A69" w14:textId="77777777" w:rsidR="00567859" w:rsidRPr="00567859" w:rsidRDefault="00567859" w:rsidP="00567859"/>
        </w:tc>
      </w:tr>
      <w:tr w:rsidR="00567859" w14:paraId="0E661F0E" w14:textId="77777777" w:rsidTr="00C61C16">
        <w:trPr>
          <w:trHeight w:val="472"/>
        </w:trPr>
        <w:tc>
          <w:tcPr>
            <w:tcW w:w="9060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F3236" w14:textId="77777777" w:rsidR="00567859" w:rsidRPr="00A436A4" w:rsidRDefault="00567859" w:rsidP="004F06AB">
            <w:pPr>
              <w:jc w:val="center"/>
              <w:rPr>
                <w:rFonts w:cs="TimesNewRoman,Bold"/>
                <w:bCs/>
                <w:i/>
              </w:rPr>
            </w:pPr>
            <w:r w:rsidRPr="00A436A4">
              <w:rPr>
                <w:rFonts w:cs="TimesNewRoman,Bold"/>
                <w:bCs/>
                <w:i/>
              </w:rPr>
              <w:t>Identifika</w:t>
            </w:r>
            <w:r w:rsidRPr="00A436A4">
              <w:rPr>
                <w:rFonts w:cs="TimesNewRomanPS-BoldMT"/>
                <w:bCs/>
                <w:i/>
              </w:rPr>
              <w:t>č</w:t>
            </w:r>
            <w:r>
              <w:rPr>
                <w:rFonts w:cs="TimesNewRoman,Bold"/>
                <w:bCs/>
                <w:i/>
              </w:rPr>
              <w:t>ní údaje žadatele o dotaci</w:t>
            </w:r>
          </w:p>
        </w:tc>
      </w:tr>
      <w:tr w:rsidR="00A436A4" w14:paraId="1F5D36B2" w14:textId="77777777" w:rsidTr="00C61C16">
        <w:trPr>
          <w:trHeight w:val="454"/>
        </w:trPr>
        <w:tc>
          <w:tcPr>
            <w:tcW w:w="3681" w:type="dxa"/>
            <w:vAlign w:val="center"/>
          </w:tcPr>
          <w:p w14:paraId="7EC222F7" w14:textId="77777777" w:rsidR="00A436A4" w:rsidRPr="005D4CE7" w:rsidRDefault="00A436A4" w:rsidP="00176A32">
            <w:pPr>
              <w:jc w:val="both"/>
            </w:pPr>
            <w:r w:rsidRPr="005D4CE7">
              <w:t>Název žadatele:</w:t>
            </w:r>
          </w:p>
        </w:tc>
        <w:tc>
          <w:tcPr>
            <w:tcW w:w="5379" w:type="dxa"/>
            <w:gridSpan w:val="2"/>
            <w:vAlign w:val="center"/>
          </w:tcPr>
          <w:p w14:paraId="78C4577C" w14:textId="77777777" w:rsidR="00A436A4" w:rsidRPr="005D4CE7" w:rsidRDefault="00A436A4" w:rsidP="00A22874"/>
        </w:tc>
      </w:tr>
      <w:tr w:rsidR="00A436A4" w14:paraId="0F5A882F" w14:textId="77777777" w:rsidTr="00C61C16">
        <w:trPr>
          <w:trHeight w:val="454"/>
        </w:trPr>
        <w:tc>
          <w:tcPr>
            <w:tcW w:w="3681" w:type="dxa"/>
            <w:vAlign w:val="center"/>
          </w:tcPr>
          <w:p w14:paraId="56080DE0" w14:textId="77777777" w:rsidR="00A436A4" w:rsidRPr="005D4CE7" w:rsidRDefault="00A66718" w:rsidP="00176A32">
            <w:pPr>
              <w:jc w:val="both"/>
            </w:pPr>
            <w:r>
              <w:t>Adresa sídla</w:t>
            </w:r>
            <w:r w:rsidR="00A436A4" w:rsidRPr="005D4CE7">
              <w:t xml:space="preserve"> žadatele</w:t>
            </w:r>
            <w:r w:rsidR="00567859">
              <w:t xml:space="preserve"> (ulice, číslo popisné/číslo orientační, obec, PSČ)</w:t>
            </w:r>
            <w:r w:rsidR="00A436A4" w:rsidRPr="005D4CE7">
              <w:t>:</w:t>
            </w:r>
          </w:p>
        </w:tc>
        <w:tc>
          <w:tcPr>
            <w:tcW w:w="5379" w:type="dxa"/>
            <w:gridSpan w:val="2"/>
            <w:vAlign w:val="center"/>
          </w:tcPr>
          <w:p w14:paraId="0E092198" w14:textId="77777777" w:rsidR="00A436A4" w:rsidRPr="005D4CE7" w:rsidRDefault="00A436A4" w:rsidP="00A22874"/>
        </w:tc>
      </w:tr>
      <w:tr w:rsidR="00567859" w14:paraId="25BF8EB0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1F271CE3" w14:textId="77777777" w:rsidR="00567859" w:rsidRPr="005D4CE7" w:rsidRDefault="00567859" w:rsidP="00176A32">
            <w:pPr>
              <w:jc w:val="both"/>
            </w:pPr>
            <w:r>
              <w:t>Právní forma</w:t>
            </w:r>
            <w:r w:rsidR="006D5BAA">
              <w:t>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3A8BF194" w14:textId="77777777" w:rsidR="00567859" w:rsidRDefault="00567859" w:rsidP="00A22874"/>
        </w:tc>
      </w:tr>
      <w:tr w:rsidR="006D5BAA" w14:paraId="7A387A9B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40D1BA33" w14:textId="77777777" w:rsidR="006D5BAA" w:rsidRPr="005D4CE7" w:rsidRDefault="005D4C19" w:rsidP="00176A32">
            <w:pPr>
              <w:jc w:val="both"/>
            </w:pPr>
            <w:r>
              <w:t>IČO</w:t>
            </w:r>
            <w:r w:rsidR="006D5BAA">
              <w:t>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48E0FC36" w14:textId="77777777" w:rsidR="006D5BAA" w:rsidRPr="005D4CE7" w:rsidRDefault="006D5BAA" w:rsidP="00A22874"/>
        </w:tc>
      </w:tr>
      <w:tr w:rsidR="00336A26" w14:paraId="41662F2E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63C48817" w14:textId="77777777" w:rsidR="00336A26" w:rsidRPr="005D4CE7" w:rsidRDefault="00336A26" w:rsidP="00336A26">
            <w:r w:rsidRPr="005D4CE7">
              <w:t>Bankov</w:t>
            </w:r>
            <w:r>
              <w:t>n</w:t>
            </w:r>
            <w:r w:rsidRPr="005D4CE7">
              <w:t>í spojení</w:t>
            </w:r>
            <w:r w:rsidR="005D4C19">
              <w:t xml:space="preserve"> (n</w:t>
            </w:r>
            <w:r w:rsidR="005D4C19" w:rsidRPr="005D4CE7">
              <w:t>ázev bankovního ústavu</w:t>
            </w:r>
            <w:r w:rsidR="001E3C53">
              <w:t>, pouze ČNB</w:t>
            </w:r>
            <w:r w:rsidR="005D4C19">
              <w:t>)</w:t>
            </w:r>
            <w:r w:rsidRPr="005D4CE7">
              <w:t>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vAlign w:val="center"/>
          </w:tcPr>
          <w:p w14:paraId="05A5B6E5" w14:textId="77777777" w:rsidR="00336A26" w:rsidRPr="005D4CE7" w:rsidRDefault="00336A26" w:rsidP="00336A26"/>
        </w:tc>
      </w:tr>
      <w:tr w:rsidR="00336A26" w14:paraId="25FAD2CE" w14:textId="77777777" w:rsidTr="00C61C16">
        <w:trPr>
          <w:trHeight w:val="454"/>
        </w:trPr>
        <w:tc>
          <w:tcPr>
            <w:tcW w:w="3681" w:type="dxa"/>
            <w:vAlign w:val="center"/>
          </w:tcPr>
          <w:p w14:paraId="082CD633" w14:textId="77777777" w:rsidR="00336A26" w:rsidRPr="005D4CE7" w:rsidRDefault="00336A26" w:rsidP="00336A26">
            <w:r w:rsidRPr="005D4CE7">
              <w:t>Číslo účtu:</w:t>
            </w:r>
          </w:p>
        </w:tc>
        <w:tc>
          <w:tcPr>
            <w:tcW w:w="5379" w:type="dxa"/>
            <w:gridSpan w:val="2"/>
            <w:vAlign w:val="center"/>
          </w:tcPr>
          <w:p w14:paraId="3B2217E0" w14:textId="77777777" w:rsidR="00336A26" w:rsidRPr="005D4CE7" w:rsidRDefault="00336A26" w:rsidP="00336A26"/>
        </w:tc>
      </w:tr>
      <w:tr w:rsidR="00336A26" w14:paraId="1C57B4BE" w14:textId="77777777" w:rsidTr="00CE0524">
        <w:trPr>
          <w:trHeight w:val="245"/>
        </w:trPr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5E7ED" w14:textId="77777777" w:rsidR="00336A26" w:rsidRDefault="00336A26" w:rsidP="00336A26"/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4F46B1" w14:textId="77777777" w:rsidR="00336A26" w:rsidRDefault="00336A26" w:rsidP="00336A26"/>
        </w:tc>
      </w:tr>
      <w:tr w:rsidR="00336A26" w14:paraId="6393C234" w14:textId="77777777" w:rsidTr="00C61C16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D9897" w14:textId="77777777" w:rsidR="00336A26" w:rsidRDefault="00336A26" w:rsidP="00336A26">
            <w:pPr>
              <w:jc w:val="center"/>
            </w:pPr>
            <w:r w:rsidRPr="006D5BAA">
              <w:rPr>
                <w:i/>
              </w:rPr>
              <w:t>Informace o požadované dotaci</w:t>
            </w:r>
          </w:p>
        </w:tc>
      </w:tr>
      <w:tr w:rsidR="00336A26" w14:paraId="53A276D4" w14:textId="77777777" w:rsidTr="009C3D0A">
        <w:trPr>
          <w:trHeight w:val="1333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E2DB7" w14:textId="1AC46A33" w:rsidR="00336A26" w:rsidRPr="006D5BAA" w:rsidRDefault="00336A26" w:rsidP="00B22F4A">
            <w:pPr>
              <w:jc w:val="both"/>
            </w:pPr>
            <w:r w:rsidRPr="00F603D7">
              <w:rPr>
                <w:iCs/>
              </w:rPr>
              <w:t>Ú</w:t>
            </w:r>
            <w:r w:rsidRPr="006D5BAA">
              <w:t xml:space="preserve">čel, na který chce žadatel </w:t>
            </w:r>
            <w:r>
              <w:t>o dotaci žádané</w:t>
            </w:r>
            <w:r w:rsidRPr="006D5BAA">
              <w:t xml:space="preserve"> prostředky použít</w:t>
            </w:r>
            <w:r w:rsidR="00DC3EC5">
              <w:t xml:space="preserve"> (dále jen „Investice“):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A3BE" w14:textId="77777777" w:rsidR="00336A26" w:rsidRDefault="00336A26" w:rsidP="00336A26"/>
        </w:tc>
      </w:tr>
      <w:tr w:rsidR="00B22F4A" w14:paraId="2B7E016A" w14:textId="77777777" w:rsidTr="006D4CAA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37FAA" w14:textId="7DF3FCDB" w:rsidR="009C3D0A" w:rsidRDefault="00B22F4A" w:rsidP="006D4CAA">
            <w:pPr>
              <w:spacing w:before="240"/>
              <w:jc w:val="both"/>
              <w:rPr>
                <w:rStyle w:val="PromnnHTML"/>
              </w:rPr>
            </w:pPr>
            <w:r>
              <w:rPr>
                <w:rStyle w:val="PromnnHTML"/>
                <w:i w:val="0"/>
              </w:rPr>
              <w:lastRenderedPageBreak/>
              <w:t xml:space="preserve">Název </w:t>
            </w:r>
            <w:r w:rsidR="00CC2CA2" w:rsidRPr="00B04549">
              <w:rPr>
                <w:rStyle w:val="PromnnHTML"/>
                <w:i w:val="0"/>
              </w:rPr>
              <w:t>projektu</w:t>
            </w:r>
            <w:r w:rsidR="00DC3EC5">
              <w:rPr>
                <w:rStyle w:val="Znakapoznpodarou"/>
                <w:iCs/>
              </w:rPr>
              <w:footnoteReference w:id="2"/>
            </w:r>
            <w:r w:rsidRPr="00B04549">
              <w:rPr>
                <w:rStyle w:val="PromnnHTML"/>
                <w:i w:val="0"/>
              </w:rPr>
              <w:t>:</w:t>
            </w:r>
          </w:p>
          <w:p w14:paraId="1AB595CF" w14:textId="2695704E" w:rsidR="009C3D0A" w:rsidRPr="006D5BAA" w:rsidRDefault="009C3D0A" w:rsidP="00B22F4A">
            <w:pPr>
              <w:jc w:val="both"/>
              <w:rPr>
                <w:rStyle w:val="PromnnHTML"/>
                <w:i w:val="0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0E42A" w14:textId="77777777" w:rsidR="00B22F4A" w:rsidRDefault="00B22F4A" w:rsidP="00336A26"/>
        </w:tc>
      </w:tr>
      <w:tr w:rsidR="006D4CAA" w14:paraId="728512DE" w14:textId="77777777" w:rsidTr="006D4CAA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8E197" w14:textId="76A881BD" w:rsidR="006D4CAA" w:rsidRDefault="006D4CAA" w:rsidP="006D4CAA">
            <w:pPr>
              <w:jc w:val="both"/>
              <w:rPr>
                <w:rStyle w:val="PromnnHTML"/>
                <w:i w:val="0"/>
              </w:rPr>
            </w:pPr>
            <w:r>
              <w:t>Lhůta, v níž má být účelu dosaženo (termín ukončení Investice):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34E06" w14:textId="77777777" w:rsidR="006D4CAA" w:rsidRDefault="006D4CAA" w:rsidP="00336A26"/>
        </w:tc>
      </w:tr>
      <w:tr w:rsidR="006D4CAA" w14:paraId="211B35BB" w14:textId="77777777" w:rsidTr="006D4CAA">
        <w:trPr>
          <w:trHeight w:val="454"/>
        </w:trPr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DFECA" w14:textId="77777777" w:rsidR="006D4CAA" w:rsidRDefault="006D4CAA" w:rsidP="006D4CAA">
            <w:pPr>
              <w:jc w:val="both"/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44DD7" w14:textId="77777777" w:rsidR="006D4CAA" w:rsidRDefault="006D4CAA" w:rsidP="00336A26"/>
        </w:tc>
      </w:tr>
      <w:tr w:rsidR="009C3D0A" w14:paraId="33E33E97" w14:textId="77777777" w:rsidTr="006D4CAA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680060" w14:textId="4DEFFDFD" w:rsidR="009C3D0A" w:rsidRPr="009C3D0A" w:rsidRDefault="00626FE6" w:rsidP="009C3D0A">
            <w:pPr>
              <w:jc w:val="center"/>
              <w:rPr>
                <w:rFonts w:cs="TimesNewRoman,Bold"/>
                <w:bCs/>
                <w:i/>
                <w:highlight w:val="lightGray"/>
              </w:rPr>
            </w:pPr>
            <w:r w:rsidRPr="00626FE6">
              <w:rPr>
                <w:rFonts w:cs="TimesNewRoman,Bold"/>
                <w:bCs/>
                <w:i/>
              </w:rPr>
              <w:t>Finanční rámec Investice</w:t>
            </w:r>
            <w:r w:rsidR="00017A53">
              <w:rPr>
                <w:rFonts w:cs="TimesNewRoman,Bold"/>
                <w:bCs/>
                <w:i/>
              </w:rPr>
              <w:t>/projektu</w:t>
            </w:r>
            <w:r w:rsidRPr="00626FE6">
              <w:rPr>
                <w:rFonts w:cs="TimesNewRoman,Bold"/>
                <w:bCs/>
                <w:i/>
              </w:rPr>
              <w:t xml:space="preserve"> (v Kč)</w:t>
            </w:r>
          </w:p>
        </w:tc>
      </w:tr>
      <w:tr w:rsidR="000449BD" w14:paraId="5E2BCA22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F054A" w14:textId="66A24BA7" w:rsidR="000449BD" w:rsidRPr="000449BD" w:rsidRDefault="000449BD">
            <w:pPr>
              <w:jc w:val="both"/>
              <w:rPr>
                <w:rStyle w:val="PromnnHTML"/>
                <w:i w:val="0"/>
              </w:rPr>
            </w:pPr>
            <w:r w:rsidRPr="000449BD">
              <w:rPr>
                <w:rStyle w:val="PromnnHTML"/>
                <w:i w:val="0"/>
              </w:rPr>
              <w:t>Celkem způsobilé výdaje</w:t>
            </w:r>
            <w:r w:rsidR="006D4CAA">
              <w:rPr>
                <w:rStyle w:val="PromnnHTML"/>
                <w:i w:val="0"/>
              </w:rPr>
              <w:t xml:space="preserve"> RRF</w:t>
            </w:r>
            <w:r w:rsidRPr="000449BD">
              <w:rPr>
                <w:rStyle w:val="PromnnHTML"/>
                <w:i w:val="0"/>
              </w:rPr>
              <w:t>, z toho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AD2F5" w14:textId="77777777" w:rsidR="000449BD" w:rsidRDefault="000449BD" w:rsidP="00336A26"/>
        </w:tc>
      </w:tr>
      <w:tr w:rsidR="00C61C16" w14:paraId="56199D55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7A2332A9" w14:textId="5199BFD9" w:rsidR="00C61C16" w:rsidRDefault="00C61C16" w:rsidP="00C61C16">
            <w:pPr>
              <w:jc w:val="both"/>
            </w:pPr>
            <w:r>
              <w:t xml:space="preserve">Požadovaná částka dotace </w:t>
            </w:r>
            <w:r w:rsidR="009C3D0A">
              <w:t xml:space="preserve">RRF </w:t>
            </w:r>
            <w:r w:rsidR="00DC3EC5">
              <w:t xml:space="preserve">na </w:t>
            </w:r>
            <w:r w:rsidR="000449BD">
              <w:t>financování</w:t>
            </w:r>
            <w:r w:rsidR="00DC3EC5">
              <w:t xml:space="preserve"> Investice </w:t>
            </w:r>
            <w:r>
              <w:t>celkem</w:t>
            </w:r>
            <w:r w:rsidR="00B34FEF">
              <w:rPr>
                <w:rStyle w:val="Znakapoznpodarou"/>
              </w:rPr>
              <w:footnoteReference w:id="3"/>
            </w:r>
            <w:r w:rsidR="000449BD">
              <w:t>, maximálně 90 % z celkových výdajů způsobilých pro RRF</w:t>
            </w:r>
            <w:r>
              <w:t>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335B7162" w14:textId="77777777" w:rsidR="00C61C16" w:rsidRDefault="00C61C16" w:rsidP="00C61C16"/>
        </w:tc>
      </w:tr>
      <w:tr w:rsidR="00C61C16" w14:paraId="7CC54675" w14:textId="77777777" w:rsidTr="000142D3">
        <w:trPr>
          <w:trHeight w:val="454"/>
        </w:trPr>
        <w:tc>
          <w:tcPr>
            <w:tcW w:w="3681" w:type="dxa"/>
            <w:vAlign w:val="center"/>
          </w:tcPr>
          <w:p w14:paraId="2FB5B2D3" w14:textId="677A258F" w:rsidR="00C61C16" w:rsidRDefault="00C61C16" w:rsidP="000449BD">
            <w:pPr>
              <w:jc w:val="both"/>
            </w:pPr>
            <w:r>
              <w:t xml:space="preserve">Výše účasti vlastních zdrojů žadatele na financování </w:t>
            </w:r>
            <w:r w:rsidR="00DC3EC5">
              <w:t>Investice</w:t>
            </w:r>
            <w:r w:rsidR="000449BD">
              <w:t>,</w:t>
            </w:r>
            <w:r w:rsidR="00DC3EC5">
              <w:t xml:space="preserve"> </w:t>
            </w:r>
            <w:r w:rsidR="000449BD">
              <w:t>minimálně 10 % z celkových výdajů způsobilých pro RRF</w:t>
            </w:r>
            <w:r>
              <w:t>:</w:t>
            </w:r>
          </w:p>
        </w:tc>
        <w:tc>
          <w:tcPr>
            <w:tcW w:w="5379" w:type="dxa"/>
            <w:gridSpan w:val="2"/>
            <w:vAlign w:val="center"/>
          </w:tcPr>
          <w:p w14:paraId="689A2689" w14:textId="77777777" w:rsidR="00C61C16" w:rsidRDefault="00C61C16" w:rsidP="00C61C16"/>
        </w:tc>
      </w:tr>
      <w:tr w:rsidR="000449BD" w14:paraId="2A3A0CA7" w14:textId="77777777" w:rsidTr="000142D3">
        <w:trPr>
          <w:trHeight w:val="454"/>
        </w:trPr>
        <w:tc>
          <w:tcPr>
            <w:tcW w:w="3681" w:type="dxa"/>
            <w:vAlign w:val="center"/>
          </w:tcPr>
          <w:p w14:paraId="51C1F3FB" w14:textId="3096F37B" w:rsidR="000449BD" w:rsidRDefault="000449BD" w:rsidP="000449BD">
            <w:pPr>
              <w:jc w:val="both"/>
            </w:pPr>
            <w:r>
              <w:t>Požadovaná částka dotace</w:t>
            </w:r>
            <w:r w:rsidR="006D4CAA">
              <w:t xml:space="preserve"> ze státního rozpočtu:</w:t>
            </w:r>
          </w:p>
        </w:tc>
        <w:tc>
          <w:tcPr>
            <w:tcW w:w="5379" w:type="dxa"/>
            <w:gridSpan w:val="2"/>
            <w:vAlign w:val="center"/>
          </w:tcPr>
          <w:p w14:paraId="18B9C7FE" w14:textId="77777777" w:rsidR="000449BD" w:rsidRDefault="000449BD" w:rsidP="00C61C16"/>
        </w:tc>
      </w:tr>
      <w:tr w:rsidR="00C61C16" w14:paraId="4EBB775C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372CFDE6" w14:textId="65B78AE7" w:rsidR="00C61C16" w:rsidRDefault="006D4CAA" w:rsidP="00C61C16">
            <w:pPr>
              <w:jc w:val="both"/>
            </w:pPr>
            <w:r>
              <w:t>Celkové výdaje Investice</w:t>
            </w:r>
            <w:r w:rsidR="00D703E3">
              <w:t xml:space="preserve"> / projektu</w:t>
            </w:r>
            <w:r>
              <w:t>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54154316" w14:textId="77777777" w:rsidR="00C61C16" w:rsidRDefault="00C61C16" w:rsidP="00C61C16"/>
        </w:tc>
      </w:tr>
      <w:tr w:rsidR="00D9651E" w14:paraId="6FE181BA" w14:textId="77777777" w:rsidTr="00CE0524">
        <w:trPr>
          <w:trHeight w:val="27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EF27F" w14:textId="77777777" w:rsidR="00D9651E" w:rsidRPr="005D4CE7" w:rsidRDefault="00D9651E" w:rsidP="00D9651E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99F17" w14:textId="77777777" w:rsidR="00D9651E" w:rsidRDefault="00D9651E" w:rsidP="00D9651E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934F5" w14:textId="77777777" w:rsidR="00D9651E" w:rsidRDefault="00D9651E" w:rsidP="00D9651E">
            <w:pPr>
              <w:rPr>
                <w:highlight w:val="yellow"/>
              </w:rPr>
            </w:pPr>
          </w:p>
        </w:tc>
      </w:tr>
      <w:tr w:rsidR="00D9651E" w14:paraId="1D93E7D0" w14:textId="77777777" w:rsidTr="00C61C16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3ABDE6" w14:textId="77777777" w:rsidR="00D9651E" w:rsidRPr="00437D76" w:rsidRDefault="00D9651E" w:rsidP="00D9651E">
            <w:pPr>
              <w:jc w:val="center"/>
              <w:rPr>
                <w:rFonts w:cs="TimesNewRoman,Bold"/>
                <w:bCs/>
                <w:i/>
              </w:rPr>
            </w:pPr>
            <w:bookmarkStart w:id="0" w:name="_Hlk104285833"/>
            <w:r w:rsidRPr="00437D76">
              <w:rPr>
                <w:rFonts w:cs="TimesNewRoman,Bold"/>
                <w:bCs/>
                <w:i/>
              </w:rPr>
              <w:t>Identifika</w:t>
            </w:r>
            <w:r>
              <w:rPr>
                <w:rFonts w:cs="TimesNewRoman,Bold"/>
                <w:bCs/>
                <w:i/>
              </w:rPr>
              <w:t>ce</w:t>
            </w:r>
            <w:r w:rsidRPr="00437D76">
              <w:rPr>
                <w:rFonts w:cs="TimesNewRoman,Bold"/>
                <w:bCs/>
                <w:i/>
              </w:rPr>
              <w:t xml:space="preserve"> </w:t>
            </w:r>
            <w:r>
              <w:rPr>
                <w:rFonts w:cs="TimesNewRoman,Bold"/>
                <w:bCs/>
                <w:i/>
              </w:rPr>
              <w:t>dalších osob</w:t>
            </w:r>
            <w:r>
              <w:rPr>
                <w:rStyle w:val="Znakapoznpodarou"/>
                <w:rFonts w:cs="TimesNewRoman,Bold"/>
                <w:bCs/>
                <w:i/>
              </w:rPr>
              <w:footnoteReference w:id="4"/>
            </w:r>
            <w:bookmarkEnd w:id="0"/>
          </w:p>
        </w:tc>
      </w:tr>
      <w:tr w:rsidR="00D9651E" w14:paraId="71015549" w14:textId="77777777" w:rsidTr="00D733EE">
        <w:trPr>
          <w:trHeight w:val="235"/>
        </w:trPr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30E66F" w14:textId="77777777" w:rsidR="00D9651E" w:rsidRPr="005D4CE7" w:rsidRDefault="00D9651E" w:rsidP="00D9651E"/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05224A" w14:textId="77777777" w:rsidR="00D9651E" w:rsidRDefault="00D9651E" w:rsidP="00D9651E"/>
        </w:tc>
      </w:tr>
      <w:tr w:rsidR="00D9651E" w14:paraId="1DD21FCA" w14:textId="77777777" w:rsidTr="00C61C16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1BAA5" w14:textId="77777777" w:rsidR="00D9651E" w:rsidRPr="006D5BAA" w:rsidRDefault="00D9651E" w:rsidP="00D9651E">
            <w:pPr>
              <w:jc w:val="center"/>
              <w:rPr>
                <w:i/>
              </w:rPr>
            </w:pPr>
            <w:r w:rsidRPr="006D5BAA">
              <w:rPr>
                <w:i/>
              </w:rPr>
              <w:t>Osoby jednající jménem žadatele</w:t>
            </w:r>
          </w:p>
        </w:tc>
      </w:tr>
      <w:tr w:rsidR="00D9651E" w14:paraId="14CB284A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211A45AD" w14:textId="2AB26B5B" w:rsidR="00D9651E" w:rsidRPr="005D4CE7" w:rsidRDefault="00D9651E" w:rsidP="00D9651E">
            <w:r w:rsidRPr="005D4CE7">
              <w:t xml:space="preserve">Jméno a příjmení </w:t>
            </w:r>
            <w:r>
              <w:t xml:space="preserve">osoby jednající jménem </w:t>
            </w:r>
            <w:r w:rsidR="006D4CAA">
              <w:t>žadatele</w:t>
            </w:r>
            <w:r w:rsidRPr="005D4CE7">
              <w:t>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vAlign w:val="center"/>
          </w:tcPr>
          <w:p w14:paraId="07EFC7A8" w14:textId="77777777" w:rsidR="00D9651E" w:rsidRPr="005D4CE7" w:rsidRDefault="00D9651E" w:rsidP="00D9651E"/>
        </w:tc>
      </w:tr>
      <w:tr w:rsidR="00D87E0A" w14:paraId="5E772C6B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50D55175" w14:textId="77777777" w:rsidR="00D87E0A" w:rsidRPr="005D4CE7" w:rsidRDefault="00D87E0A" w:rsidP="00D9651E">
            <w:r>
              <w:t>Datum narození: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vAlign w:val="center"/>
          </w:tcPr>
          <w:p w14:paraId="22A2E6A6" w14:textId="77777777" w:rsidR="00D87E0A" w:rsidRPr="005D4CE7" w:rsidRDefault="00D87E0A" w:rsidP="00D9651E"/>
        </w:tc>
      </w:tr>
      <w:tr w:rsidR="00D9651E" w14:paraId="4D11A14C" w14:textId="77777777" w:rsidTr="00C61C16">
        <w:trPr>
          <w:trHeight w:val="454"/>
        </w:trPr>
        <w:tc>
          <w:tcPr>
            <w:tcW w:w="3681" w:type="dxa"/>
            <w:vAlign w:val="center"/>
          </w:tcPr>
          <w:p w14:paraId="1CEFF4F7" w14:textId="77777777" w:rsidR="00D9651E" w:rsidRPr="005D4CE7" w:rsidRDefault="00D9651E" w:rsidP="00D9651E">
            <w:r w:rsidRPr="005D4CE7">
              <w:t>Funkce:</w:t>
            </w:r>
          </w:p>
        </w:tc>
        <w:tc>
          <w:tcPr>
            <w:tcW w:w="5379" w:type="dxa"/>
            <w:gridSpan w:val="2"/>
            <w:vAlign w:val="center"/>
          </w:tcPr>
          <w:p w14:paraId="3C957761" w14:textId="77777777" w:rsidR="00D9651E" w:rsidRPr="005D4CE7" w:rsidRDefault="00D9651E" w:rsidP="00D9651E"/>
        </w:tc>
      </w:tr>
      <w:tr w:rsidR="00D9651E" w14:paraId="63526AB5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3865D161" w14:textId="77777777" w:rsidR="00D9651E" w:rsidRPr="005D4CE7" w:rsidRDefault="00D9651E" w:rsidP="00D9651E">
            <w:r>
              <w:t>Statutární orgán žadatele: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351E37E0" w14:textId="77777777" w:rsidR="00D9651E" w:rsidRDefault="00D9651E" w:rsidP="00D9651E"/>
        </w:tc>
      </w:tr>
      <w:tr w:rsidR="00D9651E" w14:paraId="3FDBFEEA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BD495E4" w14:textId="77777777" w:rsidR="00D9651E" w:rsidRDefault="00D9651E" w:rsidP="00D9651E">
            <w:r>
              <w:t>Osoba jedná na základě udělené plné moci: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55873A7F" w14:textId="77777777" w:rsidR="00D9651E" w:rsidRDefault="00D9651E" w:rsidP="00D9651E"/>
        </w:tc>
      </w:tr>
      <w:tr w:rsidR="00D9651E" w14:paraId="1CA80D2A" w14:textId="77777777" w:rsidTr="00C61C16">
        <w:trPr>
          <w:trHeight w:val="363"/>
        </w:trPr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14:paraId="75CF3C9C" w14:textId="5E50B615" w:rsidR="00D9651E" w:rsidRPr="005D4CE7" w:rsidRDefault="00D9651E" w:rsidP="00D9651E">
            <w:r w:rsidRPr="005D4CE7">
              <w:t xml:space="preserve">Jméno a příjmení </w:t>
            </w:r>
            <w:r>
              <w:t xml:space="preserve">osoby jednající jménem </w:t>
            </w:r>
            <w:r w:rsidR="006D4CAA">
              <w:t>žadatele</w:t>
            </w:r>
            <w:r w:rsidRPr="005D4CE7">
              <w:t>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vAlign w:val="center"/>
          </w:tcPr>
          <w:p w14:paraId="2A551234" w14:textId="77777777" w:rsidR="00D9651E" w:rsidRPr="005D4CE7" w:rsidRDefault="00D9651E" w:rsidP="00D9651E"/>
        </w:tc>
      </w:tr>
      <w:tr w:rsidR="00D9651E" w14:paraId="4C8CE27D" w14:textId="77777777" w:rsidTr="00C61C16">
        <w:trPr>
          <w:trHeight w:val="454"/>
        </w:trPr>
        <w:tc>
          <w:tcPr>
            <w:tcW w:w="3681" w:type="dxa"/>
            <w:vAlign w:val="center"/>
          </w:tcPr>
          <w:p w14:paraId="760DC78A" w14:textId="77777777" w:rsidR="00D9651E" w:rsidRPr="005D4CE7" w:rsidRDefault="00D9651E" w:rsidP="00D9651E">
            <w:r>
              <w:t>Datum narození:</w:t>
            </w:r>
          </w:p>
        </w:tc>
        <w:tc>
          <w:tcPr>
            <w:tcW w:w="5379" w:type="dxa"/>
            <w:gridSpan w:val="2"/>
            <w:vAlign w:val="center"/>
          </w:tcPr>
          <w:p w14:paraId="09ACFDAF" w14:textId="77777777" w:rsidR="00D9651E" w:rsidRPr="005D4CE7" w:rsidRDefault="00D9651E" w:rsidP="00D9651E"/>
        </w:tc>
      </w:tr>
      <w:tr w:rsidR="00D9651E" w14:paraId="085A9384" w14:textId="77777777" w:rsidTr="00C61C16">
        <w:trPr>
          <w:trHeight w:val="454"/>
        </w:trPr>
        <w:tc>
          <w:tcPr>
            <w:tcW w:w="3681" w:type="dxa"/>
            <w:vAlign w:val="center"/>
          </w:tcPr>
          <w:p w14:paraId="53D9ACED" w14:textId="77777777" w:rsidR="00D9651E" w:rsidRPr="005D4CE7" w:rsidRDefault="00D9651E" w:rsidP="00D9651E">
            <w:r w:rsidRPr="005D4CE7">
              <w:t>Funkce:</w:t>
            </w:r>
          </w:p>
        </w:tc>
        <w:tc>
          <w:tcPr>
            <w:tcW w:w="5379" w:type="dxa"/>
            <w:gridSpan w:val="2"/>
            <w:vAlign w:val="center"/>
          </w:tcPr>
          <w:p w14:paraId="60CBDFEE" w14:textId="77777777" w:rsidR="00D9651E" w:rsidRPr="005D4CE7" w:rsidRDefault="00D9651E" w:rsidP="00D9651E"/>
        </w:tc>
      </w:tr>
      <w:tr w:rsidR="00D9651E" w14:paraId="73B41927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15D9F191" w14:textId="77777777" w:rsidR="00D9651E" w:rsidRPr="005D4CE7" w:rsidRDefault="00D9651E" w:rsidP="00D9651E">
            <w:r>
              <w:lastRenderedPageBreak/>
              <w:t>Statutární orgán žadatele: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65150D82" w14:textId="77777777" w:rsidR="00D9651E" w:rsidRDefault="00D9651E" w:rsidP="00D9651E"/>
        </w:tc>
      </w:tr>
      <w:tr w:rsidR="00D9651E" w14:paraId="0FD5E7B0" w14:textId="77777777" w:rsidTr="00C61C16">
        <w:trPr>
          <w:trHeight w:val="454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F35E0B5" w14:textId="77777777" w:rsidR="00D9651E" w:rsidRDefault="00D9651E" w:rsidP="00D9651E">
            <w:r>
              <w:t>Osoba jedná na základě udělené plné moci: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14:paraId="30FA5D31" w14:textId="77777777" w:rsidR="00D9651E" w:rsidRPr="005D4CE7" w:rsidRDefault="00D9651E" w:rsidP="00D9651E"/>
        </w:tc>
      </w:tr>
      <w:tr w:rsidR="00D9651E" w14:paraId="53EBFD81" w14:textId="77777777" w:rsidTr="00D733EE">
        <w:trPr>
          <w:trHeight w:val="225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25F7F9" w14:textId="77777777" w:rsidR="00D9651E" w:rsidRDefault="00D9651E" w:rsidP="00D9651E"/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A6C54C" w14:textId="77777777" w:rsidR="00D9651E" w:rsidRDefault="00D9651E" w:rsidP="00D9651E"/>
        </w:tc>
      </w:tr>
      <w:tr w:rsidR="00D9651E" w14:paraId="1CF02F60" w14:textId="77777777" w:rsidTr="00C61C16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9124F" w14:textId="77777777" w:rsidR="00D9651E" w:rsidRPr="00A66718" w:rsidRDefault="00D9651E" w:rsidP="00D9651E">
            <w:pPr>
              <w:jc w:val="center"/>
              <w:rPr>
                <w:i/>
              </w:rPr>
            </w:pPr>
            <w:r w:rsidRPr="00A66718">
              <w:rPr>
                <w:i/>
              </w:rPr>
              <w:t xml:space="preserve">Osoby s podílem </w:t>
            </w:r>
            <w:r>
              <w:rPr>
                <w:i/>
              </w:rPr>
              <w:t>v právnické osobě</w:t>
            </w:r>
            <w:r w:rsidRPr="00A66718">
              <w:rPr>
                <w:i/>
              </w:rPr>
              <w:t>:</w:t>
            </w:r>
          </w:p>
        </w:tc>
      </w:tr>
      <w:tr w:rsidR="00E219E3" w14:paraId="60ED8215" w14:textId="77777777" w:rsidTr="00583D67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4C385" w14:textId="68E36A99" w:rsidR="00E219E3" w:rsidRDefault="00E219E3" w:rsidP="00E219E3">
            <w:pPr>
              <w:jc w:val="center"/>
            </w:pPr>
            <w:r>
              <w:t>ŽÁDNÉ</w:t>
            </w:r>
          </w:p>
        </w:tc>
      </w:tr>
      <w:tr w:rsidR="00D9651E" w14:paraId="6D7708B5" w14:textId="77777777" w:rsidTr="00D733EE">
        <w:trPr>
          <w:trHeight w:val="285"/>
        </w:trPr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A44562" w14:textId="77777777" w:rsidR="00D9651E" w:rsidRPr="00D733EE" w:rsidRDefault="00D9651E" w:rsidP="00D9651E">
            <w:pPr>
              <w:rPr>
                <w:sz w:val="18"/>
                <w:szCs w:val="1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068DB4" w14:textId="77777777" w:rsidR="00D9651E" w:rsidRDefault="00D9651E" w:rsidP="00D9651E"/>
        </w:tc>
      </w:tr>
      <w:tr w:rsidR="00D9651E" w:rsidRPr="00A66718" w14:paraId="346C456A" w14:textId="77777777" w:rsidTr="00C61C16">
        <w:trPr>
          <w:trHeight w:val="454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95EB30" w14:textId="77777777" w:rsidR="00D9651E" w:rsidRPr="00A66718" w:rsidRDefault="00D9651E" w:rsidP="00D9651E">
            <w:pPr>
              <w:jc w:val="center"/>
              <w:rPr>
                <w:i/>
              </w:rPr>
            </w:pPr>
            <w:r w:rsidRPr="00A66718">
              <w:rPr>
                <w:i/>
              </w:rPr>
              <w:t>Osoby</w:t>
            </w:r>
            <w:r>
              <w:rPr>
                <w:i/>
              </w:rPr>
              <w:t>, v nichž</w:t>
            </w:r>
            <w:r w:rsidRPr="00A66718">
              <w:rPr>
                <w:i/>
              </w:rPr>
              <w:t xml:space="preserve"> </w:t>
            </w:r>
            <w:r>
              <w:rPr>
                <w:i/>
              </w:rPr>
              <w:t>má žadatel podíl, výše tohoto podílu</w:t>
            </w:r>
            <w:r>
              <w:rPr>
                <w:rStyle w:val="Znakapoznpodarou"/>
                <w:i/>
              </w:rPr>
              <w:footnoteReference w:id="5"/>
            </w:r>
            <w:r w:rsidRPr="00A66718">
              <w:rPr>
                <w:i/>
              </w:rPr>
              <w:t>:</w:t>
            </w:r>
          </w:p>
        </w:tc>
      </w:tr>
      <w:tr w:rsidR="00D9651E" w14:paraId="252DA33A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FB718" w14:textId="77777777" w:rsidR="00D9651E" w:rsidRDefault="00D9651E" w:rsidP="00D9651E">
            <w:r>
              <w:t>Název: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E76A" w14:textId="77777777" w:rsidR="00D9651E" w:rsidRDefault="00D9651E" w:rsidP="00D9651E"/>
        </w:tc>
      </w:tr>
      <w:tr w:rsidR="00D9651E" w14:paraId="1FC4CD30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BBA1D" w14:textId="77777777" w:rsidR="00D9651E" w:rsidRDefault="00D9651E" w:rsidP="00D9651E">
            <w:r>
              <w:t>Adresa sídla</w:t>
            </w:r>
            <w:r w:rsidRPr="005D4CE7">
              <w:t xml:space="preserve"> </w:t>
            </w:r>
            <w:r>
              <w:t>(ulice, číslo popisné/číslo orientační, obec, PSČ)</w:t>
            </w:r>
            <w:r w:rsidRPr="005D4CE7">
              <w:t>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FE6C5" w14:textId="77777777" w:rsidR="00D9651E" w:rsidRDefault="00D9651E" w:rsidP="00D9651E"/>
        </w:tc>
      </w:tr>
      <w:tr w:rsidR="00D9651E" w14:paraId="51086771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07810" w14:textId="77777777" w:rsidR="00D9651E" w:rsidRDefault="00D9651E" w:rsidP="00D9651E">
            <w:r>
              <w:t>IČO: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ADE8C" w14:textId="77777777" w:rsidR="00D9651E" w:rsidRDefault="00D9651E" w:rsidP="00D9651E"/>
        </w:tc>
      </w:tr>
      <w:tr w:rsidR="00D9651E" w14:paraId="411FF4FC" w14:textId="77777777" w:rsidTr="00C61C16">
        <w:trPr>
          <w:trHeight w:val="454"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537F0" w14:textId="77777777" w:rsidR="00D9651E" w:rsidRDefault="00D9651E" w:rsidP="00D9651E">
            <w:r>
              <w:t>Výše podílu: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FBC85" w14:textId="77777777" w:rsidR="00D9651E" w:rsidRDefault="00D9651E" w:rsidP="00D9651E"/>
        </w:tc>
      </w:tr>
    </w:tbl>
    <w:p w14:paraId="02064A02" w14:textId="77777777" w:rsidR="004D6453" w:rsidRDefault="004D6453" w:rsidP="00A22874">
      <w:pPr>
        <w:spacing w:after="0"/>
      </w:pPr>
    </w:p>
    <w:p w14:paraId="58EA708A" w14:textId="77777777" w:rsidR="00D87E0A" w:rsidRDefault="00D87E0A" w:rsidP="00A22874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5D4CE7" w:rsidRPr="003D3A0B" w14:paraId="680BFC05" w14:textId="77777777" w:rsidTr="00D733EE">
        <w:trPr>
          <w:trHeight w:val="307"/>
        </w:trPr>
        <w:tc>
          <w:tcPr>
            <w:tcW w:w="9060" w:type="dxa"/>
            <w:gridSpan w:val="2"/>
            <w:shd w:val="clear" w:color="auto" w:fill="F2F2F2" w:themeFill="background1" w:themeFillShade="F2"/>
            <w:vAlign w:val="center"/>
          </w:tcPr>
          <w:p w14:paraId="34EC4B28" w14:textId="77777777" w:rsidR="005D4CE7" w:rsidRPr="003D3A0B" w:rsidRDefault="00672259" w:rsidP="00E45468">
            <w:pPr>
              <w:jc w:val="center"/>
              <w:rPr>
                <w:rFonts w:cs="TimesNewRoman,Bold"/>
                <w:bCs/>
                <w:i/>
              </w:rPr>
            </w:pPr>
            <w:r w:rsidRPr="003D3A0B">
              <w:rPr>
                <w:rFonts w:cs="TimesNewRoman,Bold"/>
                <w:bCs/>
                <w:i/>
              </w:rPr>
              <w:t xml:space="preserve">Statutární orgán potvrzuje, že žádost o poskytnutí dotace schvaluje, akci doporučuje k realizaci </w:t>
            </w:r>
          </w:p>
        </w:tc>
      </w:tr>
      <w:tr w:rsidR="005D4CE7" w14:paraId="542A8E72" w14:textId="77777777" w:rsidTr="00A22874">
        <w:trPr>
          <w:trHeight w:val="454"/>
        </w:trPr>
        <w:tc>
          <w:tcPr>
            <w:tcW w:w="4530" w:type="dxa"/>
            <w:vAlign w:val="center"/>
          </w:tcPr>
          <w:p w14:paraId="2ED03864" w14:textId="77777777" w:rsidR="005D4CE7" w:rsidRPr="003D3A0B" w:rsidRDefault="005D4CE7" w:rsidP="003D3A0B">
            <w:pPr>
              <w:jc w:val="both"/>
            </w:pPr>
            <w:r w:rsidRPr="003D3A0B">
              <w:t>Statutární orgán:</w:t>
            </w:r>
          </w:p>
        </w:tc>
        <w:tc>
          <w:tcPr>
            <w:tcW w:w="4530" w:type="dxa"/>
            <w:vAlign w:val="center"/>
          </w:tcPr>
          <w:p w14:paraId="05100F60" w14:textId="77777777" w:rsidR="005D4CE7" w:rsidRDefault="005D4CE7"/>
        </w:tc>
      </w:tr>
      <w:tr w:rsidR="005D4CE7" w14:paraId="01923663" w14:textId="77777777" w:rsidTr="00D733EE">
        <w:trPr>
          <w:trHeight w:val="293"/>
        </w:trPr>
        <w:tc>
          <w:tcPr>
            <w:tcW w:w="4530" w:type="dxa"/>
            <w:vAlign w:val="center"/>
          </w:tcPr>
          <w:p w14:paraId="7FA78A92" w14:textId="77777777" w:rsidR="007B638F" w:rsidRPr="00D733EE" w:rsidRDefault="007B638F" w:rsidP="003D3A0B">
            <w:pPr>
              <w:jc w:val="both"/>
              <w:rPr>
                <w:sz w:val="16"/>
                <w:szCs w:val="16"/>
              </w:rPr>
            </w:pPr>
          </w:p>
          <w:p w14:paraId="597BF71A" w14:textId="77777777" w:rsidR="005D4CE7" w:rsidRPr="003D3A0B" w:rsidRDefault="005D4CE7" w:rsidP="003D3A0B">
            <w:pPr>
              <w:jc w:val="both"/>
            </w:pPr>
            <w:r w:rsidRPr="003D3A0B">
              <w:t>Podpis statutárního orgánu:</w:t>
            </w:r>
          </w:p>
          <w:p w14:paraId="03C3883A" w14:textId="77777777" w:rsidR="005D4CE7" w:rsidRPr="00D733EE" w:rsidRDefault="005D4CE7" w:rsidP="003D3A0B">
            <w:pPr>
              <w:jc w:val="both"/>
              <w:rPr>
                <w:sz w:val="16"/>
                <w:szCs w:val="16"/>
              </w:rPr>
            </w:pPr>
          </w:p>
          <w:p w14:paraId="7F4DBC22" w14:textId="77777777" w:rsidR="005D4CE7" w:rsidRPr="003D3A0B" w:rsidRDefault="005D4CE7" w:rsidP="003D3A0B">
            <w:pPr>
              <w:jc w:val="both"/>
            </w:pPr>
            <w:r w:rsidRPr="003D3A0B">
              <w:t>Razítko:</w:t>
            </w:r>
          </w:p>
          <w:p w14:paraId="643764DA" w14:textId="77777777" w:rsidR="005D4CE7" w:rsidRPr="00D733EE" w:rsidRDefault="005D4CE7" w:rsidP="003D3A0B">
            <w:pPr>
              <w:jc w:val="both"/>
              <w:rPr>
                <w:sz w:val="16"/>
                <w:szCs w:val="16"/>
              </w:rPr>
            </w:pPr>
          </w:p>
          <w:p w14:paraId="3C24ECD1" w14:textId="77777777" w:rsidR="00A22874" w:rsidRPr="003D3A0B" w:rsidRDefault="00A22874" w:rsidP="003D3A0B">
            <w:pPr>
              <w:jc w:val="both"/>
            </w:pPr>
          </w:p>
          <w:p w14:paraId="6F9DDDCC" w14:textId="77777777" w:rsidR="005D4CE7" w:rsidRPr="003D3A0B" w:rsidRDefault="00A22874" w:rsidP="003D3A0B">
            <w:pPr>
              <w:jc w:val="both"/>
            </w:pPr>
            <w:r w:rsidRPr="003D3A0B">
              <w:t>Datum:</w:t>
            </w:r>
          </w:p>
        </w:tc>
        <w:tc>
          <w:tcPr>
            <w:tcW w:w="4530" w:type="dxa"/>
            <w:vAlign w:val="center"/>
          </w:tcPr>
          <w:p w14:paraId="1652CD14" w14:textId="77777777" w:rsidR="005D4CE7" w:rsidRDefault="005D4CE7"/>
        </w:tc>
      </w:tr>
    </w:tbl>
    <w:p w14:paraId="613D1754" w14:textId="06ADCF2D" w:rsidR="003A395B" w:rsidRDefault="003A395B" w:rsidP="00D733EE">
      <w:pPr>
        <w:jc w:val="both"/>
      </w:pPr>
    </w:p>
    <w:p w14:paraId="54F1B1B6" w14:textId="573B6E14" w:rsidR="00AF3C93" w:rsidRDefault="00AF3C93" w:rsidP="00D733EE">
      <w:pPr>
        <w:jc w:val="both"/>
      </w:pPr>
    </w:p>
    <w:p w14:paraId="1DFAE2BD" w14:textId="3CD92E99" w:rsidR="00AF3C93" w:rsidRDefault="00AF3C93" w:rsidP="00D733EE">
      <w:pPr>
        <w:jc w:val="both"/>
      </w:pPr>
    </w:p>
    <w:p w14:paraId="72DD776D" w14:textId="353B7441" w:rsidR="00AF3C93" w:rsidRDefault="00AF3C93" w:rsidP="00D733EE">
      <w:pPr>
        <w:jc w:val="both"/>
      </w:pPr>
    </w:p>
    <w:p w14:paraId="44E7AB91" w14:textId="06ADBE3C" w:rsidR="00AF3C93" w:rsidRDefault="00AF3C93" w:rsidP="00D733EE">
      <w:pPr>
        <w:jc w:val="both"/>
      </w:pPr>
    </w:p>
    <w:p w14:paraId="5267AE21" w14:textId="6E9019E0" w:rsidR="00AF3C93" w:rsidRDefault="00AF3C93" w:rsidP="00D733EE">
      <w:pPr>
        <w:jc w:val="both"/>
      </w:pPr>
    </w:p>
    <w:p w14:paraId="293DAA2D" w14:textId="3DB6474E" w:rsidR="00AF3C93" w:rsidRDefault="00AF3C93" w:rsidP="00D733EE">
      <w:pPr>
        <w:jc w:val="both"/>
      </w:pPr>
    </w:p>
    <w:p w14:paraId="14DA55B4" w14:textId="287A8E7A" w:rsidR="00AF3C93" w:rsidRDefault="00AF3C93" w:rsidP="00D733EE">
      <w:pPr>
        <w:jc w:val="both"/>
      </w:pPr>
    </w:p>
    <w:p w14:paraId="71176C0F" w14:textId="77777777" w:rsidR="0058777E" w:rsidRDefault="0058777E" w:rsidP="00D733EE">
      <w:pPr>
        <w:jc w:val="both"/>
      </w:pPr>
    </w:p>
    <w:tbl>
      <w:tblPr>
        <w:tblStyle w:val="Mkatabulky"/>
        <w:tblW w:w="9224" w:type="dxa"/>
        <w:jc w:val="center"/>
        <w:tblLook w:val="04A0" w:firstRow="1" w:lastRow="0" w:firstColumn="1" w:lastColumn="0" w:noHBand="0" w:noVBand="1"/>
      </w:tblPr>
      <w:tblGrid>
        <w:gridCol w:w="2405"/>
        <w:gridCol w:w="1529"/>
        <w:gridCol w:w="1808"/>
        <w:gridCol w:w="3482"/>
      </w:tblGrid>
      <w:tr w:rsidR="00AF3C93" w14:paraId="1A9ADBDB" w14:textId="77777777" w:rsidTr="00626FE6">
        <w:trPr>
          <w:trHeight w:val="709"/>
          <w:jc w:val="center"/>
        </w:trPr>
        <w:tc>
          <w:tcPr>
            <w:tcW w:w="9224" w:type="dxa"/>
            <w:gridSpan w:val="4"/>
            <w:shd w:val="clear" w:color="auto" w:fill="E7E6E6" w:themeFill="background2"/>
            <w:vAlign w:val="center"/>
          </w:tcPr>
          <w:p w14:paraId="32C3BF9E" w14:textId="0778EFEC" w:rsidR="00AF3C93" w:rsidRPr="00795715" w:rsidRDefault="00AF3C93" w:rsidP="00AF3C93">
            <w:pPr>
              <w:jc w:val="center"/>
              <w:rPr>
                <w:b/>
                <w:i/>
              </w:rPr>
            </w:pPr>
            <w:r w:rsidRPr="00385A63">
              <w:rPr>
                <w:b/>
                <w:sz w:val="32"/>
                <w:szCs w:val="32"/>
              </w:rPr>
              <w:lastRenderedPageBreak/>
              <w:t xml:space="preserve">Popis </w:t>
            </w:r>
            <w:r w:rsidR="00017A53">
              <w:rPr>
                <w:b/>
                <w:sz w:val="32"/>
                <w:szCs w:val="32"/>
              </w:rPr>
              <w:t>I</w:t>
            </w:r>
            <w:r w:rsidR="00D703E3">
              <w:rPr>
                <w:b/>
                <w:sz w:val="32"/>
                <w:szCs w:val="32"/>
              </w:rPr>
              <w:t xml:space="preserve">nvestice / </w:t>
            </w:r>
            <w:r w:rsidRPr="00385A63">
              <w:rPr>
                <w:b/>
                <w:sz w:val="32"/>
                <w:szCs w:val="32"/>
              </w:rPr>
              <w:t>projektu</w:t>
            </w:r>
          </w:p>
        </w:tc>
      </w:tr>
      <w:tr w:rsidR="00F82C8B" w14:paraId="6AD11ED4" w14:textId="77777777" w:rsidTr="00626FE6">
        <w:trPr>
          <w:trHeight w:val="421"/>
          <w:jc w:val="center"/>
        </w:trPr>
        <w:tc>
          <w:tcPr>
            <w:tcW w:w="9224" w:type="dxa"/>
            <w:gridSpan w:val="4"/>
            <w:shd w:val="clear" w:color="auto" w:fill="FFFFFF" w:themeFill="background1"/>
            <w:vAlign w:val="center"/>
          </w:tcPr>
          <w:p w14:paraId="78F85B3D" w14:textId="3B67AFF0" w:rsidR="00F82C8B" w:rsidRPr="006E0BEB" w:rsidRDefault="00F82C8B" w:rsidP="00F82C8B">
            <w:pPr>
              <w:pStyle w:val="Odstavecseseznamem"/>
              <w:numPr>
                <w:ilvl w:val="0"/>
                <w:numId w:val="4"/>
              </w:numPr>
              <w:rPr>
                <w:b/>
              </w:rPr>
            </w:pPr>
            <w:r w:rsidRPr="006E0BEB">
              <w:rPr>
                <w:b/>
              </w:rPr>
              <w:t xml:space="preserve">Základní identifikační údaje: </w:t>
            </w:r>
          </w:p>
        </w:tc>
      </w:tr>
      <w:tr w:rsidR="00AF3C93" w14:paraId="21665A8D" w14:textId="77777777" w:rsidTr="00626FE6">
        <w:trPr>
          <w:trHeight w:val="421"/>
          <w:jc w:val="center"/>
        </w:trPr>
        <w:tc>
          <w:tcPr>
            <w:tcW w:w="2405" w:type="dxa"/>
            <w:vAlign w:val="center"/>
          </w:tcPr>
          <w:p w14:paraId="41F110AA" w14:textId="412D4BDA" w:rsidR="00AF3C93" w:rsidRPr="00F82C8B" w:rsidRDefault="00AF3C93" w:rsidP="00D733EE">
            <w:pPr>
              <w:jc w:val="both"/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>Název</w:t>
            </w:r>
            <w:r w:rsidR="00F82C8B" w:rsidRPr="00F82C8B">
              <w:rPr>
                <w:sz w:val="20"/>
                <w:szCs w:val="20"/>
              </w:rPr>
              <w:t xml:space="preserve"> projektu</w:t>
            </w:r>
            <w:r w:rsidRPr="00F82C8B">
              <w:rPr>
                <w:sz w:val="20"/>
                <w:szCs w:val="20"/>
              </w:rPr>
              <w:t>:</w:t>
            </w:r>
          </w:p>
        </w:tc>
        <w:tc>
          <w:tcPr>
            <w:tcW w:w="6819" w:type="dxa"/>
            <w:gridSpan w:val="3"/>
            <w:vAlign w:val="center"/>
          </w:tcPr>
          <w:p w14:paraId="288F6D71" w14:textId="77777777" w:rsidR="00AF3C93" w:rsidRPr="00F82C8B" w:rsidRDefault="00AF3C93" w:rsidP="00D733EE">
            <w:pPr>
              <w:jc w:val="both"/>
              <w:rPr>
                <w:sz w:val="20"/>
                <w:szCs w:val="20"/>
              </w:rPr>
            </w:pPr>
          </w:p>
        </w:tc>
      </w:tr>
      <w:tr w:rsidR="00AF3C93" w14:paraId="1BF51775" w14:textId="77777777" w:rsidTr="00626FE6">
        <w:trPr>
          <w:jc w:val="center"/>
        </w:trPr>
        <w:tc>
          <w:tcPr>
            <w:tcW w:w="2405" w:type="dxa"/>
            <w:vAlign w:val="center"/>
          </w:tcPr>
          <w:p w14:paraId="1D1D423F" w14:textId="486B55A3" w:rsidR="00AF3C93" w:rsidRPr="00F82C8B" w:rsidRDefault="00AF3C93" w:rsidP="00AF3C93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 xml:space="preserve">Součást VVŠ spravující objekt, který je předmětem </w:t>
            </w:r>
            <w:r w:rsidR="00017A53">
              <w:rPr>
                <w:sz w:val="20"/>
                <w:szCs w:val="20"/>
              </w:rPr>
              <w:t>I</w:t>
            </w:r>
            <w:r w:rsidR="00D703E3">
              <w:rPr>
                <w:sz w:val="20"/>
                <w:szCs w:val="20"/>
              </w:rPr>
              <w:t xml:space="preserve">nvestice / </w:t>
            </w:r>
            <w:r w:rsidR="00B93025">
              <w:rPr>
                <w:sz w:val="20"/>
                <w:szCs w:val="20"/>
              </w:rPr>
              <w:t>projektu</w:t>
            </w:r>
            <w:r w:rsidRPr="00F82C8B">
              <w:rPr>
                <w:sz w:val="20"/>
                <w:szCs w:val="20"/>
              </w:rPr>
              <w:t>:</w:t>
            </w:r>
          </w:p>
        </w:tc>
        <w:tc>
          <w:tcPr>
            <w:tcW w:w="6819" w:type="dxa"/>
            <w:gridSpan w:val="3"/>
            <w:vAlign w:val="center"/>
          </w:tcPr>
          <w:p w14:paraId="1FF1D7EB" w14:textId="77777777" w:rsidR="00AF3C93" w:rsidRPr="00F82C8B" w:rsidRDefault="00AF3C93" w:rsidP="00D733EE">
            <w:pPr>
              <w:jc w:val="both"/>
              <w:rPr>
                <w:sz w:val="20"/>
                <w:szCs w:val="20"/>
              </w:rPr>
            </w:pPr>
          </w:p>
        </w:tc>
      </w:tr>
      <w:tr w:rsidR="00AF3C93" w14:paraId="06B5B18A" w14:textId="77777777" w:rsidTr="00626FE6">
        <w:trPr>
          <w:jc w:val="center"/>
        </w:trPr>
        <w:tc>
          <w:tcPr>
            <w:tcW w:w="2405" w:type="dxa"/>
            <w:vAlign w:val="center"/>
          </w:tcPr>
          <w:p w14:paraId="20566509" w14:textId="1585D590" w:rsidR="00AF3C93" w:rsidRPr="00F82C8B" w:rsidRDefault="00AF3C93" w:rsidP="00AF3C93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>Název součásti VVŠ:</w:t>
            </w:r>
          </w:p>
        </w:tc>
        <w:tc>
          <w:tcPr>
            <w:tcW w:w="6819" w:type="dxa"/>
            <w:gridSpan w:val="3"/>
            <w:vAlign w:val="center"/>
          </w:tcPr>
          <w:p w14:paraId="3738522F" w14:textId="77777777" w:rsidR="00AF3C93" w:rsidRPr="00F82C8B" w:rsidRDefault="00AF3C93" w:rsidP="00D733EE">
            <w:pPr>
              <w:jc w:val="both"/>
              <w:rPr>
                <w:sz w:val="20"/>
                <w:szCs w:val="20"/>
              </w:rPr>
            </w:pPr>
          </w:p>
        </w:tc>
      </w:tr>
      <w:tr w:rsidR="00AF3C93" w14:paraId="681EA97C" w14:textId="77777777" w:rsidTr="00626FE6">
        <w:trPr>
          <w:jc w:val="center"/>
        </w:trPr>
        <w:tc>
          <w:tcPr>
            <w:tcW w:w="2405" w:type="dxa"/>
            <w:vAlign w:val="center"/>
          </w:tcPr>
          <w:p w14:paraId="2E4F9D85" w14:textId="5A070941" w:rsidR="00AF3C93" w:rsidRPr="00F82C8B" w:rsidRDefault="00AF3C93" w:rsidP="00AF3C93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>Adresa sídla součásti VVŠ:</w:t>
            </w:r>
          </w:p>
        </w:tc>
        <w:tc>
          <w:tcPr>
            <w:tcW w:w="6819" w:type="dxa"/>
            <w:gridSpan w:val="3"/>
            <w:vAlign w:val="center"/>
          </w:tcPr>
          <w:p w14:paraId="53C282BF" w14:textId="77777777" w:rsidR="00AF3C93" w:rsidRPr="00F82C8B" w:rsidRDefault="00AF3C93" w:rsidP="00D733EE">
            <w:pPr>
              <w:jc w:val="both"/>
              <w:rPr>
                <w:sz w:val="20"/>
                <w:szCs w:val="20"/>
              </w:rPr>
            </w:pPr>
          </w:p>
        </w:tc>
      </w:tr>
      <w:tr w:rsidR="00AF3C93" w14:paraId="2D0E76AF" w14:textId="77777777" w:rsidTr="00626FE6">
        <w:trPr>
          <w:jc w:val="center"/>
        </w:trPr>
        <w:tc>
          <w:tcPr>
            <w:tcW w:w="2405" w:type="dxa"/>
            <w:vAlign w:val="center"/>
          </w:tcPr>
          <w:p w14:paraId="7AAB1A98" w14:textId="1F1A445D" w:rsidR="00AF3C93" w:rsidRPr="00F82C8B" w:rsidRDefault="00AF3C93" w:rsidP="00F82C8B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>Statutární orgán součásti VVŠ (děkan) – jméno:</w:t>
            </w:r>
          </w:p>
        </w:tc>
        <w:tc>
          <w:tcPr>
            <w:tcW w:w="6819" w:type="dxa"/>
            <w:gridSpan w:val="3"/>
            <w:vAlign w:val="center"/>
          </w:tcPr>
          <w:p w14:paraId="533B829C" w14:textId="77777777" w:rsidR="00AF3C93" w:rsidRPr="00F82C8B" w:rsidRDefault="00AF3C93" w:rsidP="00D733EE">
            <w:pPr>
              <w:jc w:val="both"/>
              <w:rPr>
                <w:sz w:val="20"/>
                <w:szCs w:val="20"/>
              </w:rPr>
            </w:pPr>
          </w:p>
        </w:tc>
      </w:tr>
      <w:tr w:rsidR="00F82C8B" w14:paraId="37725D1C" w14:textId="77777777" w:rsidTr="00626FE6">
        <w:trPr>
          <w:jc w:val="center"/>
        </w:trPr>
        <w:tc>
          <w:tcPr>
            <w:tcW w:w="2405" w:type="dxa"/>
            <w:vAlign w:val="center"/>
          </w:tcPr>
          <w:p w14:paraId="0A42619A" w14:textId="775E4BFC" w:rsidR="00F82C8B" w:rsidRPr="00F82C8B" w:rsidRDefault="00F82C8B" w:rsidP="00F82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Další uživatel </w:t>
            </w:r>
            <w:r w:rsidR="00017A53">
              <w:rPr>
                <w:sz w:val="20"/>
                <w:szCs w:val="20"/>
              </w:rPr>
              <w:t>I</w:t>
            </w:r>
            <w:r w:rsidR="00D703E3">
              <w:rPr>
                <w:sz w:val="20"/>
                <w:szCs w:val="20"/>
              </w:rPr>
              <w:t xml:space="preserve">nvestice / </w:t>
            </w:r>
            <w:r w:rsidR="00B93025">
              <w:rPr>
                <w:sz w:val="20"/>
                <w:szCs w:val="20"/>
              </w:rPr>
              <w:t>projektu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819" w:type="dxa"/>
            <w:gridSpan w:val="3"/>
            <w:vAlign w:val="center"/>
          </w:tcPr>
          <w:p w14:paraId="2FA71236" w14:textId="77777777" w:rsidR="00F82C8B" w:rsidRPr="00F82C8B" w:rsidRDefault="00F82C8B" w:rsidP="00D733EE">
            <w:pPr>
              <w:jc w:val="both"/>
              <w:rPr>
                <w:sz w:val="20"/>
                <w:szCs w:val="20"/>
              </w:rPr>
            </w:pPr>
          </w:p>
        </w:tc>
      </w:tr>
      <w:tr w:rsidR="00F82C8B" w14:paraId="3F964FBC" w14:textId="77777777" w:rsidTr="00626FE6">
        <w:trPr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66AB8861" w14:textId="326F7CE7" w:rsidR="00F82C8B" w:rsidRDefault="00F82C8B" w:rsidP="00F82C8B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uživatele</w:t>
            </w:r>
            <w:r w:rsidRPr="00F82C8B">
              <w:rPr>
                <w:sz w:val="20"/>
                <w:szCs w:val="20"/>
              </w:rPr>
              <w:t>:</w:t>
            </w:r>
          </w:p>
        </w:tc>
        <w:tc>
          <w:tcPr>
            <w:tcW w:w="6819" w:type="dxa"/>
            <w:gridSpan w:val="3"/>
            <w:tcBorders>
              <w:bottom w:val="single" w:sz="4" w:space="0" w:color="auto"/>
            </w:tcBorders>
            <w:vAlign w:val="center"/>
          </w:tcPr>
          <w:p w14:paraId="5D9BDDBC" w14:textId="77777777" w:rsidR="00F82C8B" w:rsidRPr="00F82C8B" w:rsidRDefault="00F82C8B" w:rsidP="00F82C8B">
            <w:pPr>
              <w:jc w:val="both"/>
              <w:rPr>
                <w:sz w:val="20"/>
                <w:szCs w:val="20"/>
              </w:rPr>
            </w:pPr>
          </w:p>
        </w:tc>
      </w:tr>
      <w:tr w:rsidR="00F82C8B" w14:paraId="0136B7E1" w14:textId="77777777" w:rsidTr="00626FE6">
        <w:trPr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BEDE74F" w14:textId="77B0C568" w:rsidR="00F82C8B" w:rsidRDefault="00F82C8B" w:rsidP="00F82C8B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 xml:space="preserve">Adresa sídla </w:t>
            </w:r>
            <w:r>
              <w:rPr>
                <w:sz w:val="20"/>
                <w:szCs w:val="20"/>
              </w:rPr>
              <w:t xml:space="preserve">uživatele (v případě </w:t>
            </w:r>
            <w:r w:rsidRPr="00F82C8B">
              <w:rPr>
                <w:sz w:val="20"/>
                <w:szCs w:val="20"/>
              </w:rPr>
              <w:t>součásti VVŠ</w:t>
            </w:r>
            <w:r>
              <w:rPr>
                <w:sz w:val="20"/>
                <w:szCs w:val="20"/>
              </w:rPr>
              <w:t>)</w:t>
            </w:r>
            <w:r w:rsidRPr="00F82C8B">
              <w:rPr>
                <w:sz w:val="20"/>
                <w:szCs w:val="20"/>
              </w:rPr>
              <w:t>:</w:t>
            </w:r>
          </w:p>
        </w:tc>
        <w:tc>
          <w:tcPr>
            <w:tcW w:w="6819" w:type="dxa"/>
            <w:gridSpan w:val="3"/>
            <w:tcBorders>
              <w:bottom w:val="single" w:sz="4" w:space="0" w:color="auto"/>
            </w:tcBorders>
            <w:vAlign w:val="center"/>
          </w:tcPr>
          <w:p w14:paraId="10CF7135" w14:textId="77777777" w:rsidR="00F82C8B" w:rsidRPr="00F82C8B" w:rsidRDefault="00F82C8B" w:rsidP="00F82C8B">
            <w:pPr>
              <w:jc w:val="both"/>
              <w:rPr>
                <w:sz w:val="20"/>
                <w:szCs w:val="20"/>
              </w:rPr>
            </w:pPr>
          </w:p>
        </w:tc>
      </w:tr>
      <w:tr w:rsidR="003B4339" w14:paraId="04A5037E" w14:textId="77777777" w:rsidTr="00626FE6">
        <w:trPr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657D9" w14:textId="77777777" w:rsidR="003B4339" w:rsidRPr="00F82C8B" w:rsidRDefault="003B4339" w:rsidP="00F82C8B">
            <w:pPr>
              <w:jc w:val="both"/>
              <w:rPr>
                <w:sz w:val="20"/>
                <w:szCs w:val="20"/>
              </w:rPr>
            </w:pPr>
          </w:p>
        </w:tc>
      </w:tr>
      <w:tr w:rsidR="00F82C8B" w14:paraId="42C7B934" w14:textId="77777777" w:rsidTr="00626FE6">
        <w:trPr>
          <w:trHeight w:val="344"/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</w:tcBorders>
            <w:vAlign w:val="center"/>
          </w:tcPr>
          <w:p w14:paraId="53356746" w14:textId="6432F092" w:rsidR="00F82C8B" w:rsidRPr="00F82C8B" w:rsidRDefault="00F82C8B" w:rsidP="00F82C8B">
            <w:pPr>
              <w:pStyle w:val="Odstavecseseznamem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6E0BEB">
              <w:rPr>
                <w:b/>
              </w:rPr>
              <w:t>Místo</w:t>
            </w:r>
            <w:r w:rsidR="00BD7BCA">
              <w:rPr>
                <w:b/>
              </w:rPr>
              <w:t xml:space="preserve"> </w:t>
            </w:r>
            <w:r w:rsidR="00017A53">
              <w:rPr>
                <w:b/>
              </w:rPr>
              <w:t>I</w:t>
            </w:r>
            <w:r w:rsidR="00BD7BCA">
              <w:rPr>
                <w:b/>
              </w:rPr>
              <w:t xml:space="preserve"> / </w:t>
            </w:r>
            <w:r w:rsidRPr="006E0BEB">
              <w:rPr>
                <w:b/>
              </w:rPr>
              <w:t>projektu:</w:t>
            </w:r>
          </w:p>
        </w:tc>
      </w:tr>
      <w:tr w:rsidR="00795715" w14:paraId="7B2B2F45" w14:textId="77777777" w:rsidTr="00626FE6">
        <w:trPr>
          <w:jc w:val="center"/>
        </w:trPr>
        <w:tc>
          <w:tcPr>
            <w:tcW w:w="2405" w:type="dxa"/>
            <w:vAlign w:val="center"/>
          </w:tcPr>
          <w:p w14:paraId="6D2F2C95" w14:textId="3E26108C" w:rsidR="00795715" w:rsidRPr="00F82C8B" w:rsidRDefault="00795715" w:rsidP="00F82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Adresa:</w:t>
            </w:r>
          </w:p>
        </w:tc>
        <w:tc>
          <w:tcPr>
            <w:tcW w:w="6819" w:type="dxa"/>
            <w:gridSpan w:val="3"/>
            <w:vAlign w:val="center"/>
          </w:tcPr>
          <w:p w14:paraId="6BD23AEB" w14:textId="77777777" w:rsidR="00795715" w:rsidRPr="00F82C8B" w:rsidRDefault="00795715" w:rsidP="00F82C8B">
            <w:pPr>
              <w:jc w:val="center"/>
              <w:rPr>
                <w:sz w:val="20"/>
                <w:szCs w:val="20"/>
              </w:rPr>
            </w:pPr>
          </w:p>
        </w:tc>
      </w:tr>
      <w:tr w:rsidR="00795715" w14:paraId="3AD7C305" w14:textId="77777777" w:rsidTr="00626FE6">
        <w:trPr>
          <w:jc w:val="center"/>
        </w:trPr>
        <w:tc>
          <w:tcPr>
            <w:tcW w:w="2405" w:type="dxa"/>
            <w:vAlign w:val="center"/>
          </w:tcPr>
          <w:p w14:paraId="2F3B7DFA" w14:textId="64AB20A3" w:rsidR="00795715" w:rsidRPr="00F82C8B" w:rsidRDefault="00795715" w:rsidP="00F82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Katastrální území:</w:t>
            </w:r>
          </w:p>
        </w:tc>
        <w:tc>
          <w:tcPr>
            <w:tcW w:w="6819" w:type="dxa"/>
            <w:gridSpan w:val="3"/>
            <w:vAlign w:val="center"/>
          </w:tcPr>
          <w:p w14:paraId="3B836573" w14:textId="77777777" w:rsidR="00795715" w:rsidRPr="00F82C8B" w:rsidRDefault="00795715" w:rsidP="00F82C8B">
            <w:pPr>
              <w:jc w:val="center"/>
              <w:rPr>
                <w:sz w:val="20"/>
                <w:szCs w:val="20"/>
              </w:rPr>
            </w:pPr>
          </w:p>
        </w:tc>
      </w:tr>
      <w:tr w:rsidR="00F82C8B" w14:paraId="45E05D67" w14:textId="77777777" w:rsidTr="00626FE6">
        <w:trPr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C89FE1B" w14:textId="1BFC6304" w:rsidR="00F82C8B" w:rsidRDefault="00F82C8B" w:rsidP="00F82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Parcelní čísl</w:t>
            </w:r>
            <w:r w:rsidR="0079571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14:paraId="14E621E9" w14:textId="2C5D0145" w:rsidR="00F82C8B" w:rsidRPr="00795715" w:rsidRDefault="00795715" w:rsidP="00795715">
            <w:pPr>
              <w:rPr>
                <w:i/>
                <w:color w:val="5B9BD5" w:themeColor="accent1"/>
                <w:sz w:val="20"/>
                <w:szCs w:val="20"/>
              </w:rPr>
            </w:pPr>
            <w:r w:rsidRPr="00795715">
              <w:rPr>
                <w:i/>
                <w:color w:val="5B9BD5" w:themeColor="accent1"/>
                <w:sz w:val="20"/>
                <w:szCs w:val="20"/>
              </w:rPr>
              <w:t>Uveďte všechna parcelní čísla</w:t>
            </w:r>
            <w:r>
              <w:rPr>
                <w:i/>
                <w:color w:val="5B9BD5" w:themeColor="accent1"/>
                <w:sz w:val="20"/>
                <w:szCs w:val="20"/>
              </w:rPr>
              <w:t xml:space="preserve"> dotčená Investicí</w:t>
            </w:r>
            <w:r w:rsidRPr="00795715">
              <w:rPr>
                <w:i/>
                <w:color w:val="5B9BD5" w:themeColor="accent1"/>
                <w:sz w:val="20"/>
                <w:szCs w:val="20"/>
              </w:rPr>
              <w:t>, v případě potřeby přidejte řádek.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5BAFA1CA" w14:textId="2EAAE43E" w:rsidR="00F82C8B" w:rsidRPr="00F82C8B" w:rsidRDefault="00F82C8B" w:rsidP="00F82C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Vlastník </w:t>
            </w:r>
            <w:r w:rsidR="00795715">
              <w:rPr>
                <w:sz w:val="20"/>
                <w:szCs w:val="20"/>
              </w:rPr>
              <w:t>pozemku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482" w:type="dxa"/>
            <w:tcBorders>
              <w:bottom w:val="single" w:sz="4" w:space="0" w:color="auto"/>
            </w:tcBorders>
            <w:vAlign w:val="center"/>
          </w:tcPr>
          <w:p w14:paraId="25D70B7C" w14:textId="77777777" w:rsidR="00F82C8B" w:rsidRPr="00F82C8B" w:rsidRDefault="00F82C8B" w:rsidP="00F82C8B">
            <w:pPr>
              <w:jc w:val="center"/>
              <w:rPr>
                <w:sz w:val="20"/>
                <w:szCs w:val="20"/>
              </w:rPr>
            </w:pPr>
          </w:p>
        </w:tc>
      </w:tr>
      <w:tr w:rsidR="00795715" w14:paraId="2D014E9F" w14:textId="77777777" w:rsidTr="00626FE6">
        <w:trPr>
          <w:trHeight w:val="742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EA9AE11" w14:textId="6E5ACC65" w:rsidR="00795715" w:rsidRPr="00F82C8B" w:rsidRDefault="00795715" w:rsidP="00795715">
            <w:pPr>
              <w:rPr>
                <w:sz w:val="20"/>
                <w:szCs w:val="20"/>
              </w:rPr>
            </w:pPr>
            <w:r w:rsidRPr="00F82C8B">
              <w:rPr>
                <w:sz w:val="20"/>
                <w:szCs w:val="20"/>
              </w:rPr>
              <w:t>Číslo stavby (číslo popisné/evidenční) (pokud existuje):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14:paraId="4E87BBC9" w14:textId="2E96DDBA" w:rsidR="00795715" w:rsidRPr="00F82C8B" w:rsidRDefault="00795715" w:rsidP="00795715">
            <w:pPr>
              <w:rPr>
                <w:sz w:val="20"/>
                <w:szCs w:val="20"/>
              </w:rPr>
            </w:pPr>
            <w:r w:rsidRPr="00795715">
              <w:rPr>
                <w:i/>
                <w:color w:val="5B9BD5" w:themeColor="accent1"/>
                <w:sz w:val="20"/>
                <w:szCs w:val="20"/>
              </w:rPr>
              <w:t>Uveďte všechna čísla</w:t>
            </w:r>
            <w:r>
              <w:rPr>
                <w:i/>
                <w:color w:val="5B9BD5" w:themeColor="accent1"/>
                <w:sz w:val="20"/>
                <w:szCs w:val="20"/>
              </w:rPr>
              <w:t xml:space="preserve"> dotčená Investicí</w:t>
            </w:r>
            <w:r w:rsidRPr="00795715">
              <w:rPr>
                <w:i/>
                <w:color w:val="5B9BD5" w:themeColor="accent1"/>
                <w:sz w:val="20"/>
                <w:szCs w:val="20"/>
              </w:rPr>
              <w:t>, v případě potřeby přidejte řádek.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483BE05E" w14:textId="229A23CD" w:rsidR="00795715" w:rsidRPr="00F82C8B" w:rsidRDefault="00795715" w:rsidP="00795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Vlastník stavby:</w:t>
            </w:r>
          </w:p>
        </w:tc>
        <w:tc>
          <w:tcPr>
            <w:tcW w:w="3482" w:type="dxa"/>
            <w:tcBorders>
              <w:bottom w:val="single" w:sz="4" w:space="0" w:color="auto"/>
            </w:tcBorders>
            <w:vAlign w:val="center"/>
          </w:tcPr>
          <w:p w14:paraId="7CADA78A" w14:textId="77777777" w:rsidR="00795715" w:rsidRPr="00F82C8B" w:rsidRDefault="00795715" w:rsidP="00795715">
            <w:pPr>
              <w:jc w:val="center"/>
              <w:rPr>
                <w:sz w:val="20"/>
                <w:szCs w:val="20"/>
              </w:rPr>
            </w:pPr>
          </w:p>
        </w:tc>
      </w:tr>
      <w:tr w:rsidR="003B4339" w14:paraId="57D39651" w14:textId="77777777" w:rsidTr="00626FE6">
        <w:trPr>
          <w:trHeight w:val="439"/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06BED5" w14:textId="77777777" w:rsidR="003B4339" w:rsidRPr="00F82C8B" w:rsidRDefault="003B4339" w:rsidP="00795715">
            <w:pPr>
              <w:jc w:val="center"/>
              <w:rPr>
                <w:sz w:val="20"/>
                <w:szCs w:val="20"/>
              </w:rPr>
            </w:pPr>
          </w:p>
        </w:tc>
      </w:tr>
      <w:tr w:rsidR="00795715" w14:paraId="5EFDB55F" w14:textId="77777777" w:rsidTr="00626FE6">
        <w:trPr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C441D" w14:textId="65C1A4FF" w:rsidR="00795715" w:rsidRPr="00795715" w:rsidRDefault="00795715" w:rsidP="006E0BEB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  <w:sz w:val="20"/>
                <w:szCs w:val="20"/>
              </w:rPr>
            </w:pPr>
            <w:r w:rsidRPr="006E0BEB">
              <w:rPr>
                <w:b/>
              </w:rPr>
              <w:t>Vazba na strategický záměr vzdělávací a tvůrčí činnosti VVŠ a každoroční plán realizace strategického záměru:</w:t>
            </w:r>
          </w:p>
        </w:tc>
      </w:tr>
      <w:tr w:rsidR="00795715" w14:paraId="777C067A" w14:textId="77777777" w:rsidTr="00626FE6">
        <w:trPr>
          <w:trHeight w:val="425"/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0EA51" w14:textId="368F83A9" w:rsidR="00795715" w:rsidRPr="000010A1" w:rsidRDefault="00795715" w:rsidP="000010A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 xml:space="preserve">Uveďte, zda má </w:t>
            </w:r>
            <w:r w:rsidR="00385A63">
              <w:rPr>
                <w:i/>
                <w:color w:val="5B9BD5" w:themeColor="accent1"/>
                <w:sz w:val="20"/>
                <w:szCs w:val="20"/>
              </w:rPr>
              <w:t>projekt</w:t>
            </w:r>
            <w:r w:rsidRPr="000010A1">
              <w:rPr>
                <w:i/>
                <w:color w:val="5B9BD5" w:themeColor="accent1"/>
                <w:sz w:val="20"/>
                <w:szCs w:val="20"/>
              </w:rPr>
              <w:t xml:space="preserve"> vazbu a je v souladu se strategickým záměrem vzdělávací a tvůrčí činnosti VVŠ a každoročním plánem realizace strategického záměru a plánu investičních aktivit. Uveďte vazbu na konkrétní část strategického záměru, respektive plánu realizace a plánu investičních aktivit (jednoznačný identifikátor v plánu investičních aktivit - přesný název aktivity, číslo aktivity apod.). Uveďte rovněž, pokud a proč </w:t>
            </w:r>
            <w:r w:rsidR="00385A63">
              <w:rPr>
                <w:i/>
                <w:color w:val="5B9BD5" w:themeColor="accent1"/>
                <w:sz w:val="20"/>
                <w:szCs w:val="20"/>
              </w:rPr>
              <w:t>projekt</w:t>
            </w:r>
            <w:r w:rsidRPr="000010A1">
              <w:rPr>
                <w:i/>
                <w:color w:val="5B9BD5" w:themeColor="accent1"/>
                <w:sz w:val="20"/>
                <w:szCs w:val="20"/>
              </w:rPr>
              <w:t xml:space="preserve"> není jeho součástí. Uveďte elektronický odkaz na uvedený dokument. </w:t>
            </w:r>
          </w:p>
          <w:p w14:paraId="45E5E6AB" w14:textId="5C5BCD3E" w:rsidR="00795715" w:rsidRPr="000010A1" w:rsidRDefault="00795715" w:rsidP="000010A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 xml:space="preserve">Doplňte tabulky základních údajů o VVŠ a součásti, která je dotčena Investicí - v příloze: </w:t>
            </w:r>
          </w:p>
          <w:p w14:paraId="64CD35E6" w14:textId="7DA21423" w:rsidR="00795715" w:rsidRPr="000010A1" w:rsidRDefault="00795715" w:rsidP="000010A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>Tab. 2.1: Akreditované studijní programy (počty)</w:t>
            </w:r>
          </w:p>
          <w:p w14:paraId="2F99A786" w14:textId="5E4C8BA7" w:rsidR="00795715" w:rsidRPr="000010A1" w:rsidRDefault="00795715" w:rsidP="000010A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>Tab. 3.1: Studenti v akreditovaných studijních programech (počty studií)</w:t>
            </w:r>
          </w:p>
          <w:p w14:paraId="34BC99E5" w14:textId="5A591EB2" w:rsidR="00795715" w:rsidRPr="000010A1" w:rsidRDefault="00795715" w:rsidP="000010A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>Tab. 4.1: Absolventi akreditovaných studijních programů (počty absolvovaných studií)</w:t>
            </w:r>
          </w:p>
          <w:p w14:paraId="4268B457" w14:textId="7786541B" w:rsidR="00795715" w:rsidRPr="000010A1" w:rsidRDefault="00795715" w:rsidP="000010A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>Tab. 5.1: Zájem o studium na VVŠ</w:t>
            </w:r>
          </w:p>
          <w:p w14:paraId="00F4B937" w14:textId="25329AEA" w:rsidR="003B4339" w:rsidRDefault="00795715" w:rsidP="003B4339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010A1">
              <w:rPr>
                <w:i/>
                <w:color w:val="5B9BD5" w:themeColor="accent1"/>
                <w:sz w:val="20"/>
                <w:szCs w:val="20"/>
              </w:rPr>
              <w:t>Tab. 6.1: Akademičtí, vědečtí, odborní a ostatní pracovníci (průměrné přepočtené počty*)</w:t>
            </w:r>
          </w:p>
          <w:p w14:paraId="338E5C69" w14:textId="4E012EC4" w:rsidR="00626FE6" w:rsidRPr="00626FE6" w:rsidRDefault="00626FE6" w:rsidP="00FE286A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3B4339" w:rsidRPr="003B4339" w14:paraId="1706E7FC" w14:textId="77777777" w:rsidTr="00626FE6">
        <w:trPr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9BAC" w14:textId="4D934756" w:rsidR="003B4339" w:rsidRPr="003B4339" w:rsidRDefault="003B4339" w:rsidP="003B4339">
            <w:pPr>
              <w:pStyle w:val="Odstavecseseznamem"/>
              <w:numPr>
                <w:ilvl w:val="0"/>
                <w:numId w:val="4"/>
              </w:numPr>
              <w:jc w:val="both"/>
              <w:rPr>
                <w:i/>
                <w:sz w:val="20"/>
                <w:szCs w:val="20"/>
              </w:rPr>
            </w:pPr>
            <w:r w:rsidRPr="003B4339">
              <w:rPr>
                <w:b/>
              </w:rPr>
              <w:lastRenderedPageBreak/>
              <w:t xml:space="preserve">Stručné shrnutí </w:t>
            </w:r>
            <w:r w:rsidR="00385A63">
              <w:rPr>
                <w:b/>
              </w:rPr>
              <w:t xml:space="preserve">a popis potřebnosti </w:t>
            </w:r>
            <w:r w:rsidR="00017A53">
              <w:rPr>
                <w:b/>
              </w:rPr>
              <w:t>I</w:t>
            </w:r>
            <w:r w:rsidR="00BD7BCA">
              <w:rPr>
                <w:b/>
              </w:rPr>
              <w:t xml:space="preserve">nvestice / </w:t>
            </w:r>
            <w:r w:rsidR="00385A63">
              <w:rPr>
                <w:b/>
              </w:rPr>
              <w:t>projektu</w:t>
            </w:r>
            <w:r w:rsidR="00626FE6">
              <w:rPr>
                <w:b/>
              </w:rPr>
              <w:t xml:space="preserve"> </w:t>
            </w:r>
          </w:p>
        </w:tc>
      </w:tr>
      <w:tr w:rsidR="001E0EC3" w14:paraId="68240B66" w14:textId="77777777" w:rsidTr="00626FE6">
        <w:trPr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D6E7A" w14:textId="77777777" w:rsidR="00A75755" w:rsidRDefault="00A75755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p w14:paraId="41813F0E" w14:textId="26AD2A71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Stručná a výstižná charakteristika </w:t>
            </w:r>
            <w:r w:rsidR="00385A63">
              <w:rPr>
                <w:i/>
                <w:color w:val="5B9BD5" w:themeColor="accent1"/>
                <w:sz w:val="20"/>
                <w:szCs w:val="20"/>
              </w:rPr>
              <w:t>projektu</w:t>
            </w: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 </w:t>
            </w:r>
          </w:p>
          <w:p w14:paraId="165CE537" w14:textId="6A24BB77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>- předmět,</w:t>
            </w:r>
          </w:p>
          <w:p w14:paraId="04D21C64" w14:textId="031F64A3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- zdůvodnění/účel, </w:t>
            </w:r>
          </w:p>
          <w:p w14:paraId="0B97DEA8" w14:textId="37FCEF0B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- výchozí a cílový stav, </w:t>
            </w:r>
          </w:p>
          <w:p w14:paraId="5C457A98" w14:textId="187297A2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- očekávaný přínos. </w:t>
            </w:r>
          </w:p>
          <w:p w14:paraId="61AB9C08" w14:textId="7F2FE79B" w:rsid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p w14:paraId="47A523D6" w14:textId="0812ABF9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Popis cílů </w:t>
            </w:r>
            <w:r w:rsidR="00385A63">
              <w:rPr>
                <w:i/>
                <w:color w:val="5B9BD5" w:themeColor="accent1"/>
                <w:sz w:val="20"/>
                <w:szCs w:val="20"/>
              </w:rPr>
              <w:t>projektu</w:t>
            </w: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 a jeho soulad s cíli výzvy vč. popisu vazby </w:t>
            </w:r>
            <w:r w:rsidR="00385A63">
              <w:rPr>
                <w:i/>
                <w:color w:val="5B9BD5" w:themeColor="accent1"/>
                <w:sz w:val="20"/>
                <w:szCs w:val="20"/>
              </w:rPr>
              <w:t>projektu</w:t>
            </w:r>
            <w:r w:rsidRPr="001E0EC3">
              <w:rPr>
                <w:i/>
                <w:color w:val="5B9BD5" w:themeColor="accent1"/>
                <w:sz w:val="20"/>
                <w:szCs w:val="20"/>
              </w:rPr>
              <w:t xml:space="preserve"> na dosud realizované etapy či plánované projekty financované z jiných zdrojů, dále pak uvedení naléhavosti řešení situace, identifikace rizik vyplývajících z nerealizování investičního záměru. V případě vzniku nových ploch zdůvodněte potřeby redislokace dotčených pracovišť včetně popisu stávajících a budoucích dislokací a prostorového zabezpečení a řešení opuštění stávajících prostor (využití jinou součástí VVŠ, prodej, pronájem budov). </w:t>
            </w:r>
          </w:p>
          <w:p w14:paraId="255C99E4" w14:textId="4F5C17EB" w:rsidR="001E0EC3" w:rsidRP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p w14:paraId="7B9B5449" w14:textId="13D89F9A" w:rsidR="001E0EC3" w:rsidRDefault="001E0EC3" w:rsidP="001E0EC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1E0EC3">
              <w:rPr>
                <w:i/>
                <w:color w:val="5B9BD5" w:themeColor="accent1"/>
                <w:sz w:val="20"/>
                <w:szCs w:val="20"/>
              </w:rPr>
              <w:t>V případě, že budou realizovány i navazující etapy, uveďte pro informaci stručný plán dalších etap návazných investic, zejména využití dalších zdrojů pro vybavení objektů.</w:t>
            </w:r>
          </w:p>
          <w:p w14:paraId="3CA384A2" w14:textId="77777777" w:rsidR="001E0EC3" w:rsidRPr="00F82C8B" w:rsidRDefault="001E0EC3" w:rsidP="0080018B">
            <w:pPr>
              <w:jc w:val="both"/>
              <w:rPr>
                <w:sz w:val="20"/>
                <w:szCs w:val="20"/>
              </w:rPr>
            </w:pPr>
          </w:p>
        </w:tc>
      </w:tr>
    </w:tbl>
    <w:p w14:paraId="6F19CEC3" w14:textId="77777777" w:rsidR="00BD7BCA" w:rsidRDefault="00BD7BCA" w:rsidP="00626FE6">
      <w:pPr>
        <w:jc w:val="both"/>
        <w:rPr>
          <w:i/>
          <w:color w:val="5B9BD5" w:themeColor="accent1"/>
          <w:sz w:val="20"/>
          <w:szCs w:val="20"/>
        </w:rPr>
      </w:pPr>
    </w:p>
    <w:tbl>
      <w:tblPr>
        <w:tblpPr w:leftFromText="141" w:rightFromText="141" w:vertAnchor="text" w:horzAnchor="margin" w:tblpXSpec="center" w:tblpY="39"/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9"/>
      </w:tblGrid>
      <w:tr w:rsidR="00BD7BCA" w:rsidRPr="001E0EC3" w14:paraId="49705304" w14:textId="77777777" w:rsidTr="00BD7BCA">
        <w:trPr>
          <w:trHeight w:val="3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3DFDF" w14:textId="7236A9DD" w:rsidR="00BD7BCA" w:rsidRPr="006E0BEB" w:rsidRDefault="00BD7BCA" w:rsidP="00BD7BCA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</w:rPr>
            </w:pPr>
            <w:bookmarkStart w:id="1" w:name="_Hlk19895175"/>
            <w:r w:rsidRPr="006E0BEB">
              <w:rPr>
                <w:b/>
              </w:rPr>
              <w:t>Zjednodušená pasportizace objektů součásti VVŠ, která je dotčena I</w:t>
            </w:r>
            <w:bookmarkEnd w:id="1"/>
            <w:r w:rsidRPr="006E0BEB">
              <w:rPr>
                <w:b/>
              </w:rPr>
              <w:t>nvesticí</w:t>
            </w:r>
            <w:r>
              <w:rPr>
                <w:b/>
              </w:rPr>
              <w:t xml:space="preserve"> / projektem</w:t>
            </w:r>
          </w:p>
        </w:tc>
      </w:tr>
    </w:tbl>
    <w:p w14:paraId="2C67C8D3" w14:textId="7D29A374" w:rsidR="00F80A24" w:rsidRPr="000A6FD7" w:rsidRDefault="00F80A24" w:rsidP="00626FE6">
      <w:pPr>
        <w:jc w:val="both"/>
        <w:rPr>
          <w:i/>
          <w:color w:val="5B9BD5" w:themeColor="accent1"/>
          <w:sz w:val="20"/>
          <w:szCs w:val="20"/>
        </w:rPr>
      </w:pPr>
      <w:r>
        <w:rPr>
          <w:i/>
          <w:color w:val="5B9BD5" w:themeColor="accent1"/>
          <w:sz w:val="20"/>
          <w:szCs w:val="20"/>
        </w:rPr>
        <w:t>Pasportizace bude zpracována za každý projekt zvlášť</w:t>
      </w:r>
    </w:p>
    <w:tbl>
      <w:tblPr>
        <w:tblW w:w="935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933"/>
        <w:gridCol w:w="934"/>
        <w:gridCol w:w="934"/>
        <w:gridCol w:w="934"/>
        <w:gridCol w:w="934"/>
      </w:tblGrid>
      <w:tr w:rsidR="00F80A24" w:rsidRPr="00255E36" w14:paraId="05D6A52D" w14:textId="07529BA7" w:rsidTr="00BD7BCA">
        <w:trPr>
          <w:trHeight w:val="84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2EE79E0" w14:textId="3D9FDAC0" w:rsidR="00F80A24" w:rsidRPr="00255E36" w:rsidRDefault="00F80A24" w:rsidP="00B9302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cs-CZ"/>
              </w:rPr>
            </w:pPr>
            <w:r w:rsidRPr="00255E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Popis parametru</w:t>
            </w:r>
            <w:r>
              <w:rPr>
                <w:rStyle w:val="Znakapoznpodarou"/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footnoteReference w:id="6"/>
            </w:r>
            <w:r w:rsidRPr="00255E3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  <w:p w14:paraId="61C648D6" w14:textId="77777777" w:rsidR="00F80A24" w:rsidRPr="00255E36" w:rsidRDefault="00F80A24" w:rsidP="00B9302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cs-CZ"/>
              </w:rPr>
            </w:pPr>
            <w:r w:rsidRPr="00255E3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(m</w:t>
            </w:r>
            <w:r w:rsidRPr="00255E36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cs-CZ"/>
              </w:rPr>
              <w:t>2</w:t>
            </w:r>
            <w:r w:rsidRPr="00255E3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</w:t>
            </w:r>
            <w:r w:rsidRPr="00255E36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cs-CZ"/>
              </w:rPr>
              <w:t xml:space="preserve"> </w:t>
            </w:r>
            <w:r w:rsidRPr="00255E36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pokud není neuvedeno jinak) </w:t>
            </w:r>
          </w:p>
        </w:tc>
        <w:tc>
          <w:tcPr>
            <w:tcW w:w="1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44F490E" w14:textId="25A9E53E" w:rsidR="00F80A24" w:rsidRPr="00255E36" w:rsidRDefault="00F80A24" w:rsidP="00B9302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Stávající stav</w:t>
            </w:r>
          </w:p>
        </w:tc>
        <w:tc>
          <w:tcPr>
            <w:tcW w:w="1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0DB67EE" w14:textId="067AC794" w:rsidR="00F80A24" w:rsidRPr="00255E36" w:rsidRDefault="00F80A24" w:rsidP="00B9302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72306">
              <w:rPr>
                <w:rFonts w:cstheme="minorHAnsi"/>
                <w:b/>
                <w:sz w:val="18"/>
                <w:szCs w:val="18"/>
              </w:rPr>
              <w:t>Předpokládaný stav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2A15E3" w14:textId="547AE1C9" w:rsidR="00F80A24" w:rsidRPr="00255E36" w:rsidRDefault="00F80A24" w:rsidP="00B93025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72306">
              <w:rPr>
                <w:rFonts w:cstheme="minorHAnsi"/>
                <w:b/>
                <w:sz w:val="18"/>
                <w:szCs w:val="18"/>
              </w:rPr>
              <w:t>Rozdíl celkem</w:t>
            </w:r>
            <w:r>
              <w:rPr>
                <w:rStyle w:val="Znakapoznpodarou"/>
                <w:rFonts w:cstheme="minorHAnsi"/>
                <w:b/>
                <w:sz w:val="18"/>
                <w:szCs w:val="18"/>
              </w:rPr>
              <w:footnoteReference w:id="7"/>
            </w:r>
          </w:p>
        </w:tc>
      </w:tr>
      <w:tr w:rsidR="00F80A24" w:rsidRPr="00255E36" w14:paraId="306BE11D" w14:textId="74964C20" w:rsidTr="00BD7BCA">
        <w:trPr>
          <w:trHeight w:val="405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8B556A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čistá výuky (PUČ výuky) – z toho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88178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4007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5E45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85B30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5D56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146F71E0" w14:textId="475093DE" w:rsidTr="00BD7BCA">
        <w:trPr>
          <w:trHeight w:val="45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A7ED94" w14:textId="77777777" w:rsidR="00F80A24" w:rsidRPr="000A6FD7" w:rsidRDefault="00F80A24" w:rsidP="00B9302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učeben (PA-uč) - plochy zejm. přednáškových sálů a poslucháren, cvičeben aj. učeben, ateliérů, aj. výukových přípraven, výukových dílen, specializovaných učeben, např. jazykové učebny apod.   Učebny slouží k pravidelné výuce nebo dalším obdobným činnostem, které nejsou vázané na konkrétní téma nebo vědní disciplínu. Výuka probíhá v přítomnosti pedagoga.   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0AA8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8DF7A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61CF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AC70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58D80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2748CB20" w14:textId="7C52703E" w:rsidTr="00BD7BCA">
        <w:trPr>
          <w:trHeight w:val="60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70639D" w14:textId="77777777" w:rsidR="00F80A24" w:rsidRPr="00255E36" w:rsidRDefault="00F80A24" w:rsidP="00B9302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laboratoří (PA-lab)- plochy zejm. výukových laboratoří, výzkumných a vývojových laboratoří vč. těžkých laboratoří, zkušeben, skleníků, výzkumných a prototypových dílen, laboratorních přípraven, aj. specializovaných místností určených pro přípravu nebo provádění výzkumu a vývoje. Zahrnují specializované prostory, využívané k činnostem, které jsou vázané na konkrétní téma nebo vědní disciplínu.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2B37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BD8C6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49412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B15E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8E766" w14:textId="77777777" w:rsidR="00F80A24" w:rsidRPr="000A6FD7" w:rsidRDefault="00F80A24" w:rsidP="00B93025">
            <w:pPr>
              <w:spacing w:after="0" w:line="240" w:lineRule="auto"/>
              <w:ind w:left="135" w:hanging="135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4AD8986F" w14:textId="47C1E4AF" w:rsidTr="00BD7BCA">
        <w:trPr>
          <w:trHeight w:val="48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A56511" w14:textId="77777777" w:rsidR="00F80A24" w:rsidRPr="00255E36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čistá administrativy (Ppkt+PAarch+PAick) – Je prostor, kde se úřaduje, kde se provádí administrativní činnost. Týká se pouze neakademických a ostatních pracovníků.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2F9DF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8AC8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A741C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0C2F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E2FE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45557280" w14:textId="5D071246" w:rsidTr="00BD7BCA">
        <w:trPr>
          <w:trHeight w:val="45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CAB8B" w14:textId="77777777" w:rsidR="00F80A24" w:rsidRPr="00255E36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čistá pracoven pedagogů (Ppka) - kanceláře akademických a výzkumně-vývojových pracovníků vč. kanceláří pro doktorské studenty. Je prostor, kde se provádí koncepční činnost technického charakteru (vědeckého, projekčního) nebo administrativní činnost. Týká se pouze akademických pracovníků.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DEFCD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05BD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42BA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56B29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E5C3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6D65D9EC" w14:textId="1AFF5DFB" w:rsidTr="00BD7BCA">
        <w:trPr>
          <w:trHeight w:val="36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668F8" w14:textId="77777777" w:rsidR="00F80A24" w:rsidRPr="00255E36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lastRenderedPageBreak/>
              <w:t>Plocha užitková čistá ostatní (plochy sociálního zázemí, hygienických prostor a šaten, plochy toalet, sprch a umýváren, šaten, denních místností, kuřáren, víceúčelových prostor,..) Plochy bezprostředně související s tělesnou hygienou uživatelů budovy. Prostory pro zajištění obecných služeb uživatelům stavby bez vazby na primární činnost v ní vykonávané. (PAost) 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5F571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942A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ADC3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740B5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2EA3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579B5885" w14:textId="149B15DC" w:rsidTr="00BD7BCA">
        <w:trPr>
          <w:trHeight w:val="555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6625D2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čistá tělovýchovy vč. zázemí – vnitřní (plochy krytých tělovýchovných prostor - tělocvičen, bazénu, saun, odpočíváren, posiloven, nářaďoven, aj.) (PAtv)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E97E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28DDE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61E3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A17E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48F4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08E5F0D9" w14:textId="18D57CAE" w:rsidTr="00BD7BCA">
        <w:trPr>
          <w:trHeight w:val="405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D9FC6AC" w14:textId="50913FDF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čistá celkem PUČ  </w:t>
            </w:r>
            <w:r w:rsidRPr="00255E36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</w: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(PUČ= (PA-uč + PA-lab) + Ppka + (Ppkt + PAarch + PAick) + PAost + PAtv)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595A4F3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E2F6D75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69116F5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65E85D2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11CCFF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4AE1B0FD" w14:textId="59640044" w:rsidTr="00BD7BCA">
        <w:trPr>
          <w:trHeight w:val="42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555DF7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komunikací a technického vybavení, pomocné prostory (komunikace a vstupní prostory, chodba, schodiště, šatny, hygienická zařízení, tech. vybavení, byt školníka) z toho (P</w:t>
            </w:r>
            <w:r w:rsidRPr="000A6FD7">
              <w:rPr>
                <w:rFonts w:ascii="Calibri" w:eastAsia="Times New Roman" w:hAnsi="Calibri" w:cs="Calibri"/>
                <w:sz w:val="18"/>
                <w:szCs w:val="18"/>
                <w:vertAlign w:val="subscript"/>
                <w:lang w:eastAsia="cs-CZ"/>
              </w:rPr>
              <w:t>ktv</w:t>
            </w: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2C237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60E7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F4ACC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7D3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B04FF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58DFE2F1" w14:textId="60AB91BD" w:rsidTr="00BD7BCA">
        <w:trPr>
          <w:trHeight w:val="84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4FC13C" w14:textId="77777777" w:rsidR="00F80A24" w:rsidRPr="00255E36" w:rsidRDefault="00F80A24" w:rsidP="00B9302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technické plochy - podlahové plochy místností určené pro všechny technická zařízení a elektrické instalace, například plochy výtahových strojoven, vzduchotechnického zázemí, zázemí otopných a chladicích systémů, rozvoden, telefonních ústředen, náhradních zdrojů, trafostanic, čistíren odpadních vod, uzávěrů medií, zařízení pro skladování odpadu, dílen, místností údržby, úklidových místností, skladů technického rázu a nevyužitelných prostor (např. nevyužitelné sklepní a půdní prostory) (Ptv) Prostory bezprostředně spojené se zajištěním vnitřního prostředí budov, podporující provoz budov, případně dalších FM služeb (služeb facility managementu) spojených s prostorem a infrastrukturou.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0725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637C5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3E43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8D1B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2D71A" w14:textId="77777777" w:rsidR="00F80A24" w:rsidRPr="000A6FD7" w:rsidRDefault="00F80A24" w:rsidP="00B9302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268D68EA" w14:textId="5502D94F" w:rsidTr="00BD7BCA">
        <w:trPr>
          <w:trHeight w:val="84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1222DA" w14:textId="77777777" w:rsidR="00F80A24" w:rsidRPr="000A6FD7" w:rsidRDefault="00F80A24" w:rsidP="00B9302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komunikační plochy - podlahové plochy místností určené pro horizontální i vertikální pohyb, například plochy chodeb, vstupních hal a foyer, únikových cest, schodišť, výtahových šachet, eskalátorů a travelátorů, spojovacích mostů, ramp a zvedacích plošin, recepcí a vrátnic, balkonů, terasů a lodžií, anglických dvorků, šachet, průjezdů, světlíků, zásahových a požárních cest. Jsou to prostory, jejichž jediným užitím je fyzický přístup k dalším prostorám ve stavbě. (Pk)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BCD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1B6E3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0ABF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56E89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795DF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4A733791" w14:textId="601D749C" w:rsidTr="00BD7BCA">
        <w:trPr>
          <w:trHeight w:val="45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EB1F3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stravování vč. kuchyně - místností sloužící pro stravování: menzy, jídelny, restaurace, kuchyně, kuchyňky a denní místnosti. (PAstr)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D820E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6F5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AC1B5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63A5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7463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3D31C106" w14:textId="1CF0F380" w:rsidTr="00BD7BCA">
        <w:trPr>
          <w:trHeight w:val="495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277F68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ubytování - plochy ubytovací, zejm. koleje, aj. místnosti, pokoje určené pro bydlení. (PAubyt)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886F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E2BA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AC9F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930BA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40C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7E369152" w14:textId="1E54E75E" w:rsidTr="00BD7BCA">
        <w:trPr>
          <w:trHeight w:val="36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14:paraId="38C6CD96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Plocha užitková celkem PU</w:t>
            </w:r>
            <w:r w:rsidRPr="000A6FD7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perscript"/>
                <w:lang w:eastAsia="cs-CZ"/>
              </w:rPr>
              <w:t>18</w:t>
            </w:r>
            <w:r w:rsidRPr="000A6FD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 xml:space="preserve"> (PU = PUČ + Ptv + Pk + PAstr + PAubyt)</w:t>
            </w: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3DC9B52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71D5D576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59A5CA8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34E38A9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</w:tcPr>
          <w:p w14:paraId="3A3CD465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80A24" w:rsidRPr="00255E36" w14:paraId="33E827A6" w14:textId="4AACF8F6" w:rsidTr="00BD7BCA">
        <w:trPr>
          <w:trHeight w:val="45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71EAEE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Plocha užitková venkovní tělovýchovy vč. zázemí – otevřené, zahrnují plochy krytých sportovních a tělovýchovných zařízení, např. tělocvičny, bazény, sauny, posilovny, nářaďovny, šatny, aj.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74EB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9D3A4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A977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46D57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7E023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51D5C0F4" w14:textId="3CBE98B3" w:rsidTr="00BD7BCA">
        <w:trPr>
          <w:trHeight w:val="33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45E1B2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Plochy hospodářské, zeleň, komunikace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05410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7AA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74CA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C506C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4D9C6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101E3E91" w14:textId="2A537D76" w:rsidTr="00BD7BCA">
        <w:trPr>
          <w:trHeight w:val="30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0583400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Celková velikost pozemků 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2CF91EF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C718B67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14B6D19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7776FF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000ED82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F80A24" w:rsidRPr="00255E36" w14:paraId="4382CE25" w14:textId="1EA485AC" w:rsidTr="00BD7BCA">
        <w:trPr>
          <w:trHeight w:val="270"/>
          <w:jc w:val="center"/>
        </w:trPr>
        <w:tc>
          <w:tcPr>
            <w:tcW w:w="4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352F1C0" w14:textId="77777777" w:rsidR="00F80A24" w:rsidRPr="00255E36" w:rsidRDefault="00F80A24" w:rsidP="00B9302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</w:pPr>
            <w:r w:rsidRPr="000A6FD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Obestavěný prostor celkem (m3) 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01151FA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6CCE891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1AEEBE9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A82F7C4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8A8CB1D" w14:textId="77777777" w:rsidR="00F80A24" w:rsidRPr="000A6FD7" w:rsidRDefault="00F80A24" w:rsidP="00B93025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</w:tbl>
    <w:p w14:paraId="14E9DACC" w14:textId="6A7B70F4" w:rsidR="00A75755" w:rsidRDefault="00A75755" w:rsidP="00D733EE">
      <w:pPr>
        <w:jc w:val="both"/>
      </w:pPr>
    </w:p>
    <w:p w14:paraId="14FE4EBC" w14:textId="77777777" w:rsidR="00621071" w:rsidRDefault="00621071" w:rsidP="00D733EE">
      <w:pPr>
        <w:jc w:val="both"/>
      </w:pPr>
    </w:p>
    <w:p w14:paraId="54F7B753" w14:textId="77777777" w:rsidR="00621071" w:rsidRDefault="00621071" w:rsidP="00D733EE">
      <w:pPr>
        <w:jc w:val="both"/>
      </w:pPr>
    </w:p>
    <w:p w14:paraId="35406906" w14:textId="77777777" w:rsidR="00621071" w:rsidRDefault="00621071" w:rsidP="00D733EE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5755" w14:paraId="54EB3960" w14:textId="77777777" w:rsidTr="000142D3">
        <w:tc>
          <w:tcPr>
            <w:tcW w:w="9060" w:type="dxa"/>
          </w:tcPr>
          <w:p w14:paraId="5068860B" w14:textId="0239C8D2" w:rsidR="00A75755" w:rsidRPr="00A75755" w:rsidRDefault="00A75755" w:rsidP="00A75755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  <w:sz w:val="20"/>
                <w:szCs w:val="20"/>
              </w:rPr>
            </w:pPr>
            <w:r w:rsidRPr="006E0BEB">
              <w:rPr>
                <w:b/>
              </w:rPr>
              <w:t>Navrhovaný stav, stručný popis stavebně technického řešení</w:t>
            </w:r>
          </w:p>
        </w:tc>
      </w:tr>
      <w:tr w:rsidR="00A75755" w14:paraId="6EB1F9EE" w14:textId="77777777" w:rsidTr="0080018B">
        <w:trPr>
          <w:trHeight w:val="1399"/>
        </w:trPr>
        <w:tc>
          <w:tcPr>
            <w:tcW w:w="9060" w:type="dxa"/>
          </w:tcPr>
          <w:p w14:paraId="461D23BA" w14:textId="4726F8BA" w:rsidR="007825B8" w:rsidRDefault="00A75755" w:rsidP="00A75755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A75755">
              <w:rPr>
                <w:i/>
                <w:color w:val="5B9BD5" w:themeColor="accent1"/>
                <w:sz w:val="20"/>
                <w:szCs w:val="20"/>
              </w:rPr>
              <w:t xml:space="preserve">Pro část stavební uveďte popis stavebně technického řešení stavby (viz např. údaje z technické zprávy ke studii nebo k projektové dokumentaci), stavební program, pokud je zpracován. </w:t>
            </w:r>
          </w:p>
          <w:p w14:paraId="3BB6CBB7" w14:textId="16D7E2E3" w:rsidR="000010A1" w:rsidRPr="00621071" w:rsidRDefault="00A75755" w:rsidP="00621071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A75755">
              <w:rPr>
                <w:i/>
                <w:color w:val="5B9BD5" w:themeColor="accent1"/>
                <w:sz w:val="20"/>
                <w:szCs w:val="20"/>
              </w:rPr>
              <w:t xml:space="preserve">Z hlediska vybavení objektu </w:t>
            </w:r>
            <w:r w:rsidR="007825B8">
              <w:rPr>
                <w:i/>
                <w:color w:val="5B9BD5" w:themeColor="accent1"/>
                <w:sz w:val="20"/>
                <w:szCs w:val="20"/>
              </w:rPr>
              <w:t>uveďte</w:t>
            </w:r>
            <w:r w:rsidRPr="00A75755">
              <w:rPr>
                <w:i/>
                <w:color w:val="5B9BD5" w:themeColor="accent1"/>
                <w:sz w:val="20"/>
                <w:szCs w:val="20"/>
              </w:rPr>
              <w:t xml:space="preserve"> specifikace a předpokládaný počet kusů jednotlivých typů vybavení</w:t>
            </w:r>
            <w:r w:rsidR="007825B8">
              <w:rPr>
                <w:i/>
                <w:color w:val="5B9BD5" w:themeColor="accent1"/>
                <w:sz w:val="20"/>
                <w:szCs w:val="20"/>
              </w:rPr>
              <w:t xml:space="preserve"> pořízený v rámci Investice</w:t>
            </w:r>
            <w:r w:rsidRPr="00A75755">
              <w:rPr>
                <w:i/>
                <w:color w:val="5B9BD5" w:themeColor="accent1"/>
                <w:sz w:val="20"/>
                <w:szCs w:val="20"/>
              </w:rPr>
              <w:t>.</w:t>
            </w:r>
          </w:p>
        </w:tc>
      </w:tr>
      <w:tr w:rsidR="007825B8" w14:paraId="652488EF" w14:textId="77777777" w:rsidTr="000142D3">
        <w:tc>
          <w:tcPr>
            <w:tcW w:w="9060" w:type="dxa"/>
          </w:tcPr>
          <w:p w14:paraId="241C1A2A" w14:textId="09C3D505" w:rsidR="007825B8" w:rsidRPr="00621071" w:rsidRDefault="007825B8" w:rsidP="00621071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  <w:sz w:val="20"/>
                <w:szCs w:val="20"/>
              </w:rPr>
            </w:pPr>
            <w:r w:rsidRPr="00621071">
              <w:rPr>
                <w:b/>
              </w:rPr>
              <w:t xml:space="preserve">Rekapitulace předpokládaných </w:t>
            </w:r>
            <w:r w:rsidR="00385A63" w:rsidRPr="00621071">
              <w:rPr>
                <w:b/>
              </w:rPr>
              <w:t>výdajů projektu</w:t>
            </w:r>
            <w:r w:rsidRPr="00621071">
              <w:rPr>
                <w:b/>
              </w:rPr>
              <w:t xml:space="preserve"> dle charakteru jednotlivých činností (v Kč)</w:t>
            </w:r>
          </w:p>
        </w:tc>
      </w:tr>
      <w:tr w:rsidR="007825B8" w14:paraId="3C3A15A9" w14:textId="77777777" w:rsidTr="000142D3">
        <w:tc>
          <w:tcPr>
            <w:tcW w:w="9060" w:type="dxa"/>
          </w:tcPr>
          <w:p w14:paraId="05CFFEEE" w14:textId="77093735" w:rsidR="007825B8" w:rsidRDefault="007825B8" w:rsidP="007825B8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7825B8">
              <w:rPr>
                <w:i/>
                <w:color w:val="5B9BD5" w:themeColor="accent1"/>
                <w:sz w:val="20"/>
                <w:szCs w:val="20"/>
              </w:rPr>
              <w:t xml:space="preserve">Uveďte, jak byla předpokládaná částka stanovena (např. u stavby z výsledku výběrového řízení;,ostatní </w:t>
            </w:r>
            <w:r>
              <w:rPr>
                <w:i/>
                <w:color w:val="5B9BD5" w:themeColor="accent1"/>
                <w:sz w:val="20"/>
                <w:szCs w:val="20"/>
              </w:rPr>
              <w:t>ze smlouvy od dílo nebo</w:t>
            </w:r>
            <w:r w:rsidRPr="007825B8">
              <w:rPr>
                <w:i/>
                <w:color w:val="5B9BD5" w:themeColor="accent1"/>
                <w:sz w:val="20"/>
                <w:szCs w:val="20"/>
              </w:rPr>
              <w:t xml:space="preserve"> např. průzkumem trhu; apod.). </w:t>
            </w:r>
          </w:p>
          <w:p w14:paraId="79A7A9E2" w14:textId="302D43C1" w:rsidR="000010A1" w:rsidRDefault="000010A1" w:rsidP="007825B8">
            <w:pPr>
              <w:jc w:val="both"/>
              <w:rPr>
                <w:b/>
                <w:i/>
                <w:color w:val="5B9BD5" w:themeColor="accent1"/>
                <w:sz w:val="20"/>
                <w:szCs w:val="20"/>
              </w:rPr>
            </w:pPr>
          </w:p>
          <w:tbl>
            <w:tblPr>
              <w:tblStyle w:val="Prosttabulka1"/>
              <w:tblW w:w="0" w:type="auto"/>
              <w:tblLook w:val="04A0" w:firstRow="1" w:lastRow="0" w:firstColumn="1" w:lastColumn="0" w:noHBand="0" w:noVBand="1"/>
            </w:tblPr>
            <w:tblGrid>
              <w:gridCol w:w="1262"/>
              <w:gridCol w:w="1262"/>
              <w:gridCol w:w="1262"/>
              <w:gridCol w:w="1262"/>
              <w:gridCol w:w="1262"/>
              <w:gridCol w:w="1262"/>
              <w:gridCol w:w="1262"/>
            </w:tblGrid>
            <w:tr w:rsidR="000010A1" w:rsidRPr="00D05B25" w14:paraId="74C70377" w14:textId="77777777" w:rsidTr="000142D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6D0C5D6C" w14:textId="18FDAF5E" w:rsidR="000010A1" w:rsidRPr="00D05B25" w:rsidRDefault="000010A1" w:rsidP="000010A1">
                  <w:pPr>
                    <w:tabs>
                      <w:tab w:val="left" w:pos="930"/>
                    </w:tabs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sz w:val="18"/>
                      <w:szCs w:val="18"/>
                    </w:rPr>
                    <w:t>Charakter jednotlivých činností</w:t>
                  </w:r>
                </w:p>
              </w:tc>
              <w:tc>
                <w:tcPr>
                  <w:tcW w:w="1262" w:type="dxa"/>
                  <w:vAlign w:val="center"/>
                </w:tcPr>
                <w:p w14:paraId="0EE25804" w14:textId="102605B8" w:rsidR="000010A1" w:rsidRPr="00D05B25" w:rsidRDefault="000010A1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sz w:val="18"/>
                      <w:szCs w:val="18"/>
                    </w:rPr>
                    <w:t>Způsobilé výdaje</w:t>
                  </w:r>
                  <w:r w:rsidRPr="00D05B25">
                    <w:rPr>
                      <w:rStyle w:val="Znakapoznpodarou"/>
                      <w:rFonts w:cstheme="minorHAnsi"/>
                      <w:sz w:val="18"/>
                      <w:szCs w:val="18"/>
                    </w:rPr>
                    <w:footnoteReference w:id="8"/>
                  </w:r>
                  <w:r w:rsidRPr="00D05B25">
                    <w:rPr>
                      <w:rFonts w:cstheme="minorHAnsi"/>
                      <w:sz w:val="18"/>
                      <w:szCs w:val="18"/>
                    </w:rPr>
                    <w:t xml:space="preserve"> bez DPH</w:t>
                  </w:r>
                </w:p>
              </w:tc>
              <w:tc>
                <w:tcPr>
                  <w:tcW w:w="1262" w:type="dxa"/>
                  <w:vAlign w:val="center"/>
                </w:tcPr>
                <w:p w14:paraId="2DEC5C99" w14:textId="2FF02311" w:rsidR="000010A1" w:rsidRPr="000142D3" w:rsidRDefault="000142D3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i/>
                      <w:color w:val="5B9BD5" w:themeColor="accent1"/>
                      <w:sz w:val="20"/>
                      <w:szCs w:val="20"/>
                    </w:rPr>
                  </w:pPr>
                  <w:r w:rsidRPr="000142D3">
                    <w:rPr>
                      <w:sz w:val="20"/>
                      <w:szCs w:val="20"/>
                    </w:rPr>
                    <w:t>Č</w:t>
                  </w:r>
                  <w:r w:rsidR="000010A1" w:rsidRPr="000142D3">
                    <w:rPr>
                      <w:sz w:val="20"/>
                      <w:szCs w:val="20"/>
                    </w:rPr>
                    <w:t>ástka DPH</w:t>
                  </w:r>
                  <w:r w:rsidR="000010A1" w:rsidRPr="000142D3">
                    <w:rPr>
                      <w:b w:val="0"/>
                      <w:i/>
                      <w:sz w:val="20"/>
                      <w:szCs w:val="20"/>
                    </w:rPr>
                    <w:t xml:space="preserve"> </w:t>
                  </w:r>
                  <w:r w:rsidR="000010A1" w:rsidRPr="000142D3">
                    <w:rPr>
                      <w:b w:val="0"/>
                      <w:i/>
                      <w:color w:val="5B9BD5" w:themeColor="accent1"/>
                      <w:sz w:val="20"/>
                      <w:szCs w:val="20"/>
                    </w:rPr>
                    <w:t xml:space="preserve"> </w:t>
                  </w:r>
                  <w:r w:rsidRPr="00017A53">
                    <w:rPr>
                      <w:i/>
                      <w:sz w:val="20"/>
                      <w:szCs w:val="20"/>
                    </w:rPr>
                    <w:t xml:space="preserve">uveďte </w:t>
                  </w:r>
                  <w:r w:rsidR="000010A1" w:rsidRPr="00017A53">
                    <w:rPr>
                      <w:i/>
                      <w:sz w:val="20"/>
                      <w:szCs w:val="20"/>
                    </w:rPr>
                    <w:t>% výš</w:t>
                  </w:r>
                  <w:r w:rsidRPr="00017A53">
                    <w:rPr>
                      <w:i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62" w:type="dxa"/>
                  <w:vAlign w:val="center"/>
                </w:tcPr>
                <w:p w14:paraId="1ADB101C" w14:textId="77777777" w:rsidR="000010A1" w:rsidRPr="00D05B25" w:rsidRDefault="000010A1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sz w:val="18"/>
                      <w:szCs w:val="18"/>
                    </w:rPr>
                    <w:t>Způsobilé výdaje</w:t>
                  </w:r>
                </w:p>
                <w:p w14:paraId="0E68E735" w14:textId="02E9F426" w:rsidR="000010A1" w:rsidRPr="00D05B25" w:rsidRDefault="000142D3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+ </w:t>
                  </w:r>
                  <w:r w:rsidR="000010A1" w:rsidRPr="00D05B25">
                    <w:rPr>
                      <w:rFonts w:cstheme="minorHAnsi"/>
                      <w:sz w:val="18"/>
                      <w:szCs w:val="18"/>
                    </w:rPr>
                    <w:t>DPH</w:t>
                  </w:r>
                </w:p>
              </w:tc>
              <w:tc>
                <w:tcPr>
                  <w:tcW w:w="1262" w:type="dxa"/>
                  <w:vAlign w:val="center"/>
                </w:tcPr>
                <w:p w14:paraId="697A902D" w14:textId="1356F502" w:rsidR="000010A1" w:rsidRPr="00D05B25" w:rsidRDefault="000010A1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sz w:val="18"/>
                      <w:szCs w:val="18"/>
                    </w:rPr>
                    <w:t>Nezpůsobilé</w:t>
                  </w:r>
                  <w:r w:rsidRPr="00D05B25">
                    <w:rPr>
                      <w:rStyle w:val="Znakapoznpodarou"/>
                      <w:rFonts w:cstheme="minorHAnsi"/>
                      <w:sz w:val="18"/>
                      <w:szCs w:val="18"/>
                    </w:rPr>
                    <w:footnoteReference w:id="9"/>
                  </w:r>
                  <w:r w:rsidRPr="00D05B25">
                    <w:rPr>
                      <w:rFonts w:cstheme="minorHAnsi"/>
                      <w:sz w:val="18"/>
                      <w:szCs w:val="18"/>
                    </w:rPr>
                    <w:t xml:space="preserve"> výdaje</w:t>
                  </w:r>
                </w:p>
              </w:tc>
              <w:tc>
                <w:tcPr>
                  <w:tcW w:w="1262" w:type="dxa"/>
                  <w:vAlign w:val="center"/>
                </w:tcPr>
                <w:p w14:paraId="1DFA09D5" w14:textId="0A01FAE9" w:rsidR="000010A1" w:rsidRPr="00D05B25" w:rsidRDefault="000010A1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sz w:val="18"/>
                      <w:szCs w:val="18"/>
                    </w:rPr>
                    <w:t>Celkové výdaje</w:t>
                  </w:r>
                </w:p>
              </w:tc>
              <w:tc>
                <w:tcPr>
                  <w:tcW w:w="1262" w:type="dxa"/>
                  <w:vAlign w:val="center"/>
                </w:tcPr>
                <w:p w14:paraId="1C57F10B" w14:textId="78DD5DBC" w:rsidR="000010A1" w:rsidRPr="00D05B25" w:rsidRDefault="000010A1" w:rsidP="000142D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sz w:val="18"/>
                      <w:szCs w:val="18"/>
                    </w:rPr>
                    <w:t>Způsob stanovení</w:t>
                  </w:r>
                </w:p>
              </w:tc>
            </w:tr>
            <w:tr w:rsidR="000010A1" w:rsidRPr="00D05B25" w14:paraId="6E5E2D34" w14:textId="77777777" w:rsidTr="000142D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11DCEF95" w14:textId="5726CE86" w:rsidR="000010A1" w:rsidRPr="00D05B25" w:rsidRDefault="000010A1" w:rsidP="000010A1">
                  <w:pPr>
                    <w:jc w:val="both"/>
                    <w:rPr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Style w:val="Siln"/>
                      <w:rFonts w:cstheme="minorHAnsi"/>
                      <w:bCs/>
                      <w:i/>
                      <w:sz w:val="18"/>
                      <w:szCs w:val="18"/>
                    </w:rPr>
                    <w:t xml:space="preserve">Projektové práce, autorský dozor, mykologický a archeologický průzkum apod. </w:t>
                  </w:r>
                </w:p>
              </w:tc>
              <w:tc>
                <w:tcPr>
                  <w:tcW w:w="1262" w:type="dxa"/>
                </w:tcPr>
                <w:p w14:paraId="5BA008C3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652287E" w14:textId="1C574934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63DFEAA3" w14:textId="5FA9208A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2039624F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47D242D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FE1A405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0010A1" w:rsidRPr="00D05B25" w14:paraId="11B8062F" w14:textId="77777777" w:rsidTr="000142D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039B1175" w14:textId="06CDD78E" w:rsidR="000010A1" w:rsidRPr="00D05B25" w:rsidRDefault="000010A1" w:rsidP="000010A1">
                  <w:pPr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b w:val="0"/>
                      <w:i/>
                      <w:sz w:val="18"/>
                      <w:szCs w:val="18"/>
                    </w:rPr>
                    <w:t>Technický dozor investora</w:t>
                  </w:r>
                </w:p>
              </w:tc>
              <w:tc>
                <w:tcPr>
                  <w:tcW w:w="1262" w:type="dxa"/>
                </w:tcPr>
                <w:p w14:paraId="6EF967A1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109792E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137AD6EB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6A93BCED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40C3BBD8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300A2EF4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0010A1" w:rsidRPr="00D05B25" w14:paraId="3C5920C8" w14:textId="77777777" w:rsidTr="000142D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1CEB2468" w14:textId="21D31324" w:rsidR="000010A1" w:rsidRPr="00D05B25" w:rsidRDefault="000010A1" w:rsidP="000010A1">
                  <w:pPr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b w:val="0"/>
                      <w:i/>
                      <w:sz w:val="18"/>
                      <w:szCs w:val="18"/>
                    </w:rPr>
                    <w:t>Koordinátor BOZP</w:t>
                  </w:r>
                </w:p>
              </w:tc>
              <w:tc>
                <w:tcPr>
                  <w:tcW w:w="1262" w:type="dxa"/>
                </w:tcPr>
                <w:p w14:paraId="03E05BEA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132C0FA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23220DAA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6C72FA3D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11F6DAF1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463A0EDD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0010A1" w:rsidRPr="00D05B25" w14:paraId="3AC289E1" w14:textId="77777777" w:rsidTr="000142D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1BC66E70" w14:textId="39921A87" w:rsidR="000010A1" w:rsidRPr="00D05B25" w:rsidRDefault="000010A1" w:rsidP="000010A1">
                  <w:pPr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b w:val="0"/>
                      <w:i/>
                      <w:sz w:val="18"/>
                      <w:szCs w:val="18"/>
                    </w:rPr>
                    <w:t>Organizace výběrových řízení</w:t>
                  </w:r>
                </w:p>
              </w:tc>
              <w:tc>
                <w:tcPr>
                  <w:tcW w:w="1262" w:type="dxa"/>
                </w:tcPr>
                <w:p w14:paraId="268783D9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37D9E869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3DB5D00C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02FB3647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A5DF411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01692BD0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0010A1" w:rsidRPr="00D05B25" w14:paraId="41590D61" w14:textId="77777777" w:rsidTr="000142D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62723CDF" w14:textId="35108DB4" w:rsidR="000010A1" w:rsidRPr="00D05B25" w:rsidRDefault="000010A1" w:rsidP="000010A1">
                  <w:pPr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b w:val="0"/>
                      <w:i/>
                      <w:sz w:val="18"/>
                      <w:szCs w:val="18"/>
                    </w:rPr>
                    <w:t>Stavební práce</w:t>
                  </w:r>
                </w:p>
              </w:tc>
              <w:tc>
                <w:tcPr>
                  <w:tcW w:w="1262" w:type="dxa"/>
                </w:tcPr>
                <w:p w14:paraId="539610C6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3F0E6CFF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27785026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4DA78FA8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303EEF4F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96F63EA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D05B25" w:rsidRPr="00D05B25" w14:paraId="28B0CC82" w14:textId="77777777" w:rsidTr="000142D3">
              <w:trPr>
                <w:trHeight w:val="52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354A5AF9" w14:textId="0705F0EE" w:rsidR="000010A1" w:rsidRPr="00D05B25" w:rsidRDefault="000010A1" w:rsidP="000010A1">
                  <w:pPr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b w:val="0"/>
                      <w:i/>
                      <w:sz w:val="18"/>
                      <w:szCs w:val="18"/>
                    </w:rPr>
                    <w:t>Interiérové vybavení</w:t>
                  </w:r>
                  <w:r w:rsidRPr="00D05B25">
                    <w:rPr>
                      <w:rFonts w:cstheme="minorHAnsi"/>
                      <w:b w:val="0"/>
                      <w:i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1262" w:type="dxa"/>
                </w:tcPr>
                <w:p w14:paraId="0090D57B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4F5A8D0D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FE1FC7F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BA07218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545FA61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8A33839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0010A1" w:rsidRPr="00D05B25" w14:paraId="1B4784E7" w14:textId="77777777" w:rsidTr="000142D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vAlign w:val="center"/>
                </w:tcPr>
                <w:p w14:paraId="4564B45E" w14:textId="0825BCA9" w:rsidR="000010A1" w:rsidRPr="00D05B25" w:rsidRDefault="000010A1" w:rsidP="000010A1">
                  <w:pPr>
                    <w:jc w:val="both"/>
                    <w:rPr>
                      <w:b w:val="0"/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Style w:val="Siln"/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Ostatní činnosti</w:t>
                  </w:r>
                  <w:r w:rsidR="00D05B25">
                    <w:rPr>
                      <w:rStyle w:val="Znakapoznpodarou"/>
                      <w:rFonts w:cstheme="minorHAnsi"/>
                      <w:i/>
                      <w:sz w:val="18"/>
                      <w:szCs w:val="18"/>
                    </w:rPr>
                    <w:footnoteReference w:id="10"/>
                  </w:r>
                </w:p>
              </w:tc>
              <w:tc>
                <w:tcPr>
                  <w:tcW w:w="1262" w:type="dxa"/>
                </w:tcPr>
                <w:p w14:paraId="4368411B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1196832D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6330B12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F3C9471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5217AA43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0EBA5E0" w14:textId="77777777" w:rsidR="000010A1" w:rsidRPr="00D05B25" w:rsidRDefault="000010A1" w:rsidP="000010A1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  <w:tr w:rsidR="000010A1" w:rsidRPr="00D05B25" w14:paraId="320170DB" w14:textId="77777777" w:rsidTr="000142D3">
              <w:trPr>
                <w:trHeight w:val="31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2" w:type="dxa"/>
                  <w:shd w:val="clear" w:color="auto" w:fill="FFFFFF" w:themeFill="background1"/>
                  <w:vAlign w:val="center"/>
                </w:tcPr>
                <w:p w14:paraId="78543A08" w14:textId="3946F077" w:rsidR="000010A1" w:rsidRPr="00D05B25" w:rsidRDefault="000010A1" w:rsidP="000010A1">
                  <w:pPr>
                    <w:jc w:val="both"/>
                    <w:rPr>
                      <w:i/>
                      <w:color w:val="5B9BD5" w:themeColor="accent1"/>
                      <w:sz w:val="18"/>
                      <w:szCs w:val="18"/>
                    </w:rPr>
                  </w:pPr>
                  <w:r w:rsidRPr="00D05B25">
                    <w:rPr>
                      <w:rFonts w:cstheme="minorHAnsi"/>
                      <w:i/>
                      <w:sz w:val="18"/>
                      <w:szCs w:val="18"/>
                    </w:rPr>
                    <w:t>CELKEM</w:t>
                  </w:r>
                </w:p>
              </w:tc>
              <w:tc>
                <w:tcPr>
                  <w:tcW w:w="1262" w:type="dxa"/>
                </w:tcPr>
                <w:p w14:paraId="524347CE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7A269042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34793FCB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2A91267D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1D7E57CA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  <w:tc>
                <w:tcPr>
                  <w:tcW w:w="1262" w:type="dxa"/>
                </w:tcPr>
                <w:p w14:paraId="12FA93B6" w14:textId="77777777" w:rsidR="000010A1" w:rsidRPr="00D05B25" w:rsidRDefault="000010A1" w:rsidP="000010A1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i/>
                      <w:color w:val="5B9BD5" w:themeColor="accent1"/>
                      <w:sz w:val="18"/>
                      <w:szCs w:val="18"/>
                    </w:rPr>
                  </w:pPr>
                </w:p>
              </w:tc>
            </w:tr>
          </w:tbl>
          <w:p w14:paraId="538D184E" w14:textId="66EA5654" w:rsidR="000010A1" w:rsidRDefault="000010A1" w:rsidP="007825B8">
            <w:pPr>
              <w:jc w:val="both"/>
              <w:rPr>
                <w:b/>
                <w:i/>
                <w:color w:val="5B9BD5" w:themeColor="accent1"/>
                <w:sz w:val="20"/>
                <w:szCs w:val="20"/>
              </w:rPr>
            </w:pPr>
          </w:p>
          <w:p w14:paraId="72CC7110" w14:textId="6110A300" w:rsidR="00D05B25" w:rsidRDefault="00D05B25" w:rsidP="00D05B25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7825B8">
              <w:rPr>
                <w:i/>
                <w:color w:val="5B9BD5" w:themeColor="accent1"/>
                <w:sz w:val="20"/>
                <w:szCs w:val="20"/>
              </w:rPr>
              <w:t xml:space="preserve">Daň z přidané hodnoty (dále jen „DPH“) podle zvláštního právního předpisu může být způsobilým výdajem </w:t>
            </w:r>
            <w:r>
              <w:rPr>
                <w:i/>
                <w:color w:val="5B9BD5" w:themeColor="accent1"/>
                <w:sz w:val="20"/>
                <w:szCs w:val="20"/>
              </w:rPr>
              <w:t xml:space="preserve">pro poskytnutí dotace ze státního rozpočtu </w:t>
            </w:r>
            <w:r w:rsidRPr="007825B8">
              <w:rPr>
                <w:i/>
                <w:color w:val="5B9BD5" w:themeColor="accent1"/>
                <w:sz w:val="20"/>
                <w:szCs w:val="20"/>
              </w:rPr>
              <w:t>podle §44 odst. 2 písm. k) rozpočtových pravidel</w:t>
            </w:r>
            <w:r>
              <w:rPr>
                <w:i/>
                <w:color w:val="5B9BD5" w:themeColor="accent1"/>
                <w:sz w:val="20"/>
                <w:szCs w:val="20"/>
              </w:rPr>
              <w:t xml:space="preserve"> a do výše částky podle usnesení vlády, a to </w:t>
            </w:r>
            <w:r w:rsidRPr="007825B8">
              <w:rPr>
                <w:i/>
                <w:color w:val="5B9BD5" w:themeColor="accent1"/>
                <w:sz w:val="20"/>
                <w:szCs w:val="20"/>
              </w:rPr>
              <w:t xml:space="preserve">pouze za předpokladu, že způsobilým výdajem je rovněž plnění, ke kterému se daň vztahuje. Pokud je dané plnění způsobilým výdajem pouze z části, je způsobilým výdajem rovněž pouze poměrná část DPH vztahující se k tomuto plnění. DPH nebo její část (buďto poměrná část ve smyslu předchozí věty a/nebo neuplatněná část po krácení odpočtu daně zálohovým koeficientem neuplatňovaná dle zálohového koeficientu v souladu se zákonem o DPH) je způsobilý výdaj pouze za předpokladu, že příjemce nemá nárok na její odpočet, </w:t>
            </w:r>
            <w:r w:rsidRPr="007825B8">
              <w:rPr>
                <w:i/>
                <w:color w:val="5B9BD5" w:themeColor="accent1"/>
                <w:sz w:val="20"/>
                <w:szCs w:val="20"/>
              </w:rPr>
              <w:lastRenderedPageBreak/>
              <w:t xml:space="preserve">nebo nárok na odpočet části DPH. Subjekty, které mohou uplatnit nárok na odpočet DPH částečně na základě koeficientu, použijí při vykazování v žádosti o poskytnutí dotace a následné platbě zálohový koeficient. V následujícím roce, kdy bude v souladu s postupy podle zákona č. 235/2004 Sb. vyměřen správcem daně zjištěný vypořádací koeficient za minulý rok, provedou příjemci vyúčtování takto nárokované DPH na základě tohoto vypořádacího koeficientu skutečně vyměřeného správcem daně. </w:t>
            </w:r>
          </w:p>
          <w:p w14:paraId="6BB03B92" w14:textId="28EBC251" w:rsidR="00D05B25" w:rsidRDefault="00D05B25" w:rsidP="00D05B25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p w14:paraId="3917B229" w14:textId="77777777" w:rsidR="000142D3" w:rsidRPr="007825B8" w:rsidRDefault="000142D3" w:rsidP="00D05B25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p w14:paraId="281A6E39" w14:textId="77777777" w:rsidR="00D05B25" w:rsidRPr="007825B8" w:rsidRDefault="00D05B25" w:rsidP="00D05B25">
            <w:pPr>
              <w:jc w:val="both"/>
              <w:rPr>
                <w:b/>
                <w:i/>
                <w:color w:val="5B9BD5" w:themeColor="accent1"/>
                <w:sz w:val="20"/>
                <w:szCs w:val="20"/>
              </w:rPr>
            </w:pPr>
            <w:r w:rsidRPr="007825B8">
              <w:rPr>
                <w:b/>
                <w:i/>
                <w:color w:val="5B9BD5" w:themeColor="accent1"/>
                <w:sz w:val="20"/>
                <w:szCs w:val="20"/>
              </w:rPr>
              <w:t xml:space="preserve">Způsob odpočtu DPH bude na tomto místě vysvětlen. </w:t>
            </w:r>
          </w:p>
          <w:p w14:paraId="19033A7B" w14:textId="77777777" w:rsidR="00D05B25" w:rsidRPr="007825B8" w:rsidRDefault="00D05B25" w:rsidP="00D05B25">
            <w:pPr>
              <w:jc w:val="both"/>
              <w:rPr>
                <w:b/>
                <w:i/>
                <w:color w:val="5B9BD5" w:themeColor="accent1"/>
                <w:sz w:val="20"/>
                <w:szCs w:val="20"/>
              </w:rPr>
            </w:pPr>
            <w:r w:rsidRPr="007825B8">
              <w:rPr>
                <w:b/>
                <w:i/>
                <w:color w:val="5B9BD5" w:themeColor="accent1"/>
                <w:sz w:val="20"/>
                <w:szCs w:val="20"/>
              </w:rPr>
              <w:t xml:space="preserve">Uveďte v textu % výši DPH, dále uveďte, u jakých činností je krátící koeficient použit a zda je užit u všech činností ve stejné výši. </w:t>
            </w:r>
          </w:p>
          <w:p w14:paraId="2BE735E2" w14:textId="77777777" w:rsidR="00D05B25" w:rsidRPr="007825B8" w:rsidRDefault="00D05B25" w:rsidP="00D05B25">
            <w:pPr>
              <w:jc w:val="both"/>
              <w:rPr>
                <w:b/>
                <w:i/>
                <w:color w:val="5B9BD5" w:themeColor="accent1"/>
                <w:sz w:val="20"/>
                <w:szCs w:val="20"/>
              </w:rPr>
            </w:pPr>
          </w:p>
          <w:p w14:paraId="5E343507" w14:textId="77777777" w:rsidR="007825B8" w:rsidRDefault="00D05B25" w:rsidP="00D733EE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7825B8">
              <w:rPr>
                <w:i/>
                <w:color w:val="5B9BD5" w:themeColor="accent1"/>
                <w:sz w:val="20"/>
                <w:szCs w:val="20"/>
              </w:rPr>
              <w:t xml:space="preserve">V případě krátícího koeficientu bude v níže uvedené tabulce uvedeno DPH zohledňující krátící koeficient DPH, včetně % vyčíslení DPH u jednotlivých činností. </w:t>
            </w:r>
          </w:p>
          <w:p w14:paraId="005AF372" w14:textId="324ADA00" w:rsidR="00621071" w:rsidRPr="00621071" w:rsidRDefault="00621071" w:rsidP="00D733EE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</w:tc>
      </w:tr>
      <w:tr w:rsidR="002676B3" w14:paraId="66DC2CDA" w14:textId="77777777" w:rsidTr="000142D3">
        <w:tc>
          <w:tcPr>
            <w:tcW w:w="9060" w:type="dxa"/>
          </w:tcPr>
          <w:p w14:paraId="089C14F2" w14:textId="3F26431B" w:rsidR="002676B3" w:rsidRPr="006E0BEB" w:rsidRDefault="002676B3" w:rsidP="006E0BEB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6E0BEB">
              <w:rPr>
                <w:b/>
              </w:rPr>
              <w:lastRenderedPageBreak/>
              <w:t xml:space="preserve">Předpokládané celkové výdaje </w:t>
            </w:r>
            <w:r w:rsidR="00385A63">
              <w:rPr>
                <w:b/>
              </w:rPr>
              <w:t>projektu</w:t>
            </w:r>
            <w:r w:rsidRPr="006E0BEB">
              <w:rPr>
                <w:b/>
              </w:rPr>
              <w:t xml:space="preserve"> a zdroje financování </w:t>
            </w:r>
            <w:r w:rsidR="00385A63">
              <w:rPr>
                <w:b/>
              </w:rPr>
              <w:t>projektu v letech</w:t>
            </w:r>
            <w:r w:rsidR="00F83403" w:rsidRPr="006E0BEB">
              <w:rPr>
                <w:b/>
              </w:rPr>
              <w:t xml:space="preserve"> </w:t>
            </w:r>
          </w:p>
        </w:tc>
      </w:tr>
      <w:tr w:rsidR="002676B3" w14:paraId="3619FB6B" w14:textId="77777777" w:rsidTr="000142D3">
        <w:tc>
          <w:tcPr>
            <w:tcW w:w="9060" w:type="dxa"/>
          </w:tcPr>
          <w:p w14:paraId="589131C8" w14:textId="77777777" w:rsidR="002676B3" w:rsidRDefault="002676B3" w:rsidP="00D733EE">
            <w:pPr>
              <w:jc w:val="both"/>
            </w:pPr>
          </w:p>
          <w:p w14:paraId="70517CCE" w14:textId="77777777" w:rsidR="00621071" w:rsidRPr="00621071" w:rsidRDefault="00621071" w:rsidP="00621071">
            <w:pPr>
              <w:pStyle w:val="Odstavecseseznamem"/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tbl>
            <w:tblPr>
              <w:tblStyle w:val="Prosttabulka11"/>
              <w:tblW w:w="8766" w:type="dxa"/>
              <w:jc w:val="center"/>
              <w:tblLook w:val="04A0" w:firstRow="1" w:lastRow="0" w:firstColumn="1" w:lastColumn="0" w:noHBand="0" w:noVBand="1"/>
            </w:tblPr>
            <w:tblGrid>
              <w:gridCol w:w="5687"/>
              <w:gridCol w:w="1155"/>
              <w:gridCol w:w="1924"/>
            </w:tblGrid>
            <w:tr w:rsidR="00621071" w:rsidRPr="009A0F6C" w14:paraId="10BA77E2" w14:textId="77777777" w:rsidTr="006210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5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  <w:hideMark/>
                </w:tcPr>
                <w:p w14:paraId="084B794C" w14:textId="77777777" w:rsidR="00621071" w:rsidRPr="009A0F6C" w:rsidRDefault="00621071" w:rsidP="00621071">
                  <w:pPr>
                    <w:spacing w:line="259" w:lineRule="auto"/>
                    <w:jc w:val="center"/>
                    <w:textAlignment w:val="baseline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bookmarkStart w:id="2" w:name="_Hlk153787977"/>
                  <w:r w:rsidRPr="009A0F6C">
                    <w:rPr>
                      <w:rFonts w:ascii="Calibri" w:hAnsi="Calibri" w:cs="Calibri"/>
                      <w:sz w:val="20"/>
                      <w:szCs w:val="20"/>
                    </w:rPr>
                    <w:t>Zdroje financování 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Investice</w:t>
                  </w:r>
                </w:p>
              </w:tc>
              <w:tc>
                <w:tcPr>
                  <w:tcW w:w="1155" w:type="dxa"/>
                  <w:vAlign w:val="center"/>
                  <w:hideMark/>
                </w:tcPr>
                <w:p w14:paraId="5279056A" w14:textId="77777777" w:rsidR="00621071" w:rsidRPr="009A0F6C" w:rsidRDefault="00621071" w:rsidP="00621071">
                  <w:pPr>
                    <w:spacing w:line="259" w:lineRule="auto"/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9A0F6C">
                    <w:rPr>
                      <w:rFonts w:ascii="Calibri" w:hAnsi="Calibri" w:cs="Calibri"/>
                      <w:sz w:val="20"/>
                      <w:szCs w:val="20"/>
                    </w:rPr>
                    <w:t>Částka v Kč </w:t>
                  </w:r>
                </w:p>
              </w:tc>
              <w:tc>
                <w:tcPr>
                  <w:tcW w:w="1924" w:type="dxa"/>
                  <w:vAlign w:val="center"/>
                  <w:hideMark/>
                </w:tcPr>
                <w:p w14:paraId="07D1A52E" w14:textId="77777777" w:rsidR="00621071" w:rsidRPr="009A0F6C" w:rsidRDefault="00621071" w:rsidP="00621071">
                  <w:pPr>
                    <w:spacing w:line="259" w:lineRule="auto"/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9A0F6C">
                    <w:rPr>
                      <w:rFonts w:ascii="Calibri" w:hAnsi="Calibri" w:cs="Calibri"/>
                      <w:sz w:val="20"/>
                      <w:szCs w:val="20"/>
                    </w:rPr>
                    <w:t>Podíl na celkových způsobilých výdajích v % </w:t>
                  </w:r>
                </w:p>
              </w:tc>
            </w:tr>
            <w:tr w:rsidR="00621071" w:rsidRPr="009A0F6C" w14:paraId="18AE48BA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5C95C5FB" w14:textId="77777777" w:rsidR="00621071" w:rsidRPr="009A0F6C" w:rsidRDefault="00621071" w:rsidP="00621071">
                  <w:pPr>
                    <w:spacing w:line="259" w:lineRule="auto"/>
                    <w:jc w:val="both"/>
                    <w:rPr>
                      <w:sz w:val="20"/>
                      <w:szCs w:val="20"/>
                    </w:rPr>
                  </w:pPr>
                  <w:r w:rsidRPr="009A0F6C">
                    <w:rPr>
                      <w:sz w:val="20"/>
                      <w:szCs w:val="20"/>
                    </w:rPr>
                    <w:t>Celkové způsobilé výdaje, </w:t>
                  </w:r>
                  <w:r>
                    <w:rPr>
                      <w:sz w:val="20"/>
                      <w:szCs w:val="20"/>
                    </w:rPr>
                    <w:t>v tom</w:t>
                  </w:r>
                </w:p>
              </w:tc>
              <w:tc>
                <w:tcPr>
                  <w:tcW w:w="1155" w:type="dxa"/>
                  <w:vAlign w:val="center"/>
                </w:tcPr>
                <w:p w14:paraId="78D926D1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3DB30AB3" w14:textId="77777777" w:rsidR="00621071" w:rsidRPr="009A0F6C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639BE78D" w14:textId="77777777" w:rsidTr="00621071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7128B6EC" w14:textId="77777777" w:rsidR="00621071" w:rsidRPr="009A0F6C" w:rsidRDefault="00621071" w:rsidP="00621071">
                  <w:pPr>
                    <w:numPr>
                      <w:ilvl w:val="0"/>
                      <w:numId w:val="11"/>
                    </w:numPr>
                    <w:contextualSpacing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9A0F6C">
                    <w:rPr>
                      <w:b w:val="0"/>
                      <w:sz w:val="20"/>
                      <w:szCs w:val="20"/>
                    </w:rPr>
                    <w:t>investiční</w:t>
                  </w:r>
                </w:p>
              </w:tc>
              <w:tc>
                <w:tcPr>
                  <w:tcW w:w="1155" w:type="dxa"/>
                  <w:vAlign w:val="center"/>
                </w:tcPr>
                <w:p w14:paraId="41FE7425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59BA8562" w14:textId="01DE9E35" w:rsidR="00621071" w:rsidRPr="009A0F6C" w:rsidRDefault="00621071" w:rsidP="00621071">
                  <w:pPr>
                    <w:spacing w:line="259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4E085587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shd w:val="clear" w:color="auto" w:fill="auto"/>
                  <w:vAlign w:val="center"/>
                </w:tcPr>
                <w:p w14:paraId="6F0EFC17" w14:textId="77777777" w:rsidR="00621071" w:rsidRPr="009A0F6C" w:rsidRDefault="00621071" w:rsidP="00621071">
                  <w:pPr>
                    <w:numPr>
                      <w:ilvl w:val="0"/>
                      <w:numId w:val="11"/>
                    </w:numPr>
                    <w:contextualSpacing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9A0F6C">
                    <w:rPr>
                      <w:b w:val="0"/>
                      <w:sz w:val="20"/>
                      <w:szCs w:val="20"/>
                    </w:rPr>
                    <w:t>neinvestiční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2CE9DF77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232E9B4B" w14:textId="5468094E" w:rsidR="00621071" w:rsidRPr="009A0F6C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5B28941C" w14:textId="77777777" w:rsidTr="00621071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30C5E83F" w14:textId="77777777" w:rsidR="00621071" w:rsidRPr="009A0F6C" w:rsidRDefault="00621071" w:rsidP="00621071">
                  <w:pPr>
                    <w:spacing w:line="259" w:lineRule="auto"/>
                    <w:jc w:val="both"/>
                    <w:rPr>
                      <w:sz w:val="20"/>
                      <w:szCs w:val="20"/>
                    </w:rPr>
                  </w:pPr>
                  <w:r w:rsidRPr="009A0F6C">
                    <w:rPr>
                      <w:sz w:val="20"/>
                      <w:szCs w:val="20"/>
                    </w:rPr>
                    <w:t>Zdroje pro část způsobilou z</w:t>
                  </w:r>
                  <w:r>
                    <w:rPr>
                      <w:sz w:val="20"/>
                      <w:szCs w:val="20"/>
                    </w:rPr>
                    <w:t> </w:t>
                  </w:r>
                  <w:r w:rsidRPr="009A0F6C">
                    <w:rPr>
                      <w:sz w:val="20"/>
                      <w:szCs w:val="20"/>
                    </w:rPr>
                    <w:t>RRF</w:t>
                  </w:r>
                </w:p>
              </w:tc>
              <w:tc>
                <w:tcPr>
                  <w:tcW w:w="1155" w:type="dxa"/>
                  <w:vAlign w:val="center"/>
                </w:tcPr>
                <w:p w14:paraId="336B8850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vAlign w:val="center"/>
                </w:tcPr>
                <w:p w14:paraId="3F592D38" w14:textId="77777777" w:rsidR="00621071" w:rsidRPr="009A0F6C" w:rsidRDefault="00621071" w:rsidP="00621071">
                  <w:pPr>
                    <w:spacing w:line="259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9A0F6C">
                    <w:rPr>
                      <w:b/>
                      <w:bCs/>
                      <w:sz w:val="20"/>
                      <w:szCs w:val="20"/>
                    </w:rPr>
                    <w:t>100</w:t>
                  </w:r>
                </w:p>
              </w:tc>
            </w:tr>
            <w:tr w:rsidR="00621071" w:rsidRPr="009A0F6C" w14:paraId="36E92704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shd w:val="clear" w:color="auto" w:fill="auto"/>
                  <w:vAlign w:val="center"/>
                </w:tcPr>
                <w:p w14:paraId="3EC6DD0C" w14:textId="77777777" w:rsidR="00621071" w:rsidRPr="002A394B" w:rsidRDefault="00621071" w:rsidP="00621071">
                  <w:pPr>
                    <w:pStyle w:val="Odstavecseseznamem"/>
                    <w:numPr>
                      <w:ilvl w:val="0"/>
                      <w:numId w:val="11"/>
                    </w:numPr>
                    <w:spacing w:line="259" w:lineRule="auto"/>
                    <w:jc w:val="both"/>
                    <w:rPr>
                      <w:rFonts w:ascii="Calibri" w:hAnsi="Calibri" w:cs="Calibri"/>
                      <w:b w:val="0"/>
                      <w:i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2A394B">
                    <w:rPr>
                      <w:rFonts w:ascii="Calibri" w:hAnsi="Calibri" w:cs="Calibri"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Dotace – z</w:t>
                  </w:r>
                  <w:r w:rsidRPr="002A394B">
                    <w:rPr>
                      <w:iCs/>
                      <w:sz w:val="20"/>
                      <w:szCs w:val="20"/>
                    </w:rPr>
                    <w:t xml:space="preserve"> </w:t>
                  </w:r>
                  <w:r w:rsidRPr="002A394B">
                    <w:rPr>
                      <w:rFonts w:ascii="Calibri" w:hAnsi="Calibri" w:cs="Calibri"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RRF, tj. prostředky poskytnuté podle § 44 odst. 2 písm. h) rozpočtových pravidel.  </w:t>
                  </w:r>
                  <w:r w:rsidRPr="002A394B">
                    <w:rPr>
                      <w:rFonts w:ascii="Calibri" w:hAnsi="Calibri" w:cs="Calibri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6E1AFE42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shd w:val="clear" w:color="auto" w:fill="auto"/>
                  <w:vAlign w:val="center"/>
                </w:tcPr>
                <w:p w14:paraId="1C990F35" w14:textId="77777777" w:rsidR="00621071" w:rsidRPr="009A0F6C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9A0F6C">
                    <w:rPr>
                      <w:sz w:val="20"/>
                      <w:szCs w:val="20"/>
                    </w:rPr>
                    <w:t>max 90</w:t>
                  </w:r>
                </w:p>
              </w:tc>
            </w:tr>
            <w:tr w:rsidR="00621071" w:rsidRPr="009A0F6C" w14:paraId="62388AA4" w14:textId="77777777" w:rsidTr="00621071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298A983A" w14:textId="77777777" w:rsidR="00621071" w:rsidRPr="002A394B" w:rsidRDefault="00621071" w:rsidP="00621071">
                  <w:pPr>
                    <w:pStyle w:val="Odstavecseseznamem"/>
                    <w:numPr>
                      <w:ilvl w:val="0"/>
                      <w:numId w:val="11"/>
                    </w:numPr>
                    <w:spacing w:line="259" w:lineRule="auto"/>
                    <w:jc w:val="both"/>
                    <w:rPr>
                      <w:b w:val="0"/>
                      <w:i/>
                      <w:iCs/>
                      <w:sz w:val="20"/>
                      <w:szCs w:val="20"/>
                    </w:rPr>
                  </w:pPr>
                  <w:r w:rsidRPr="002A394B">
                    <w:rPr>
                      <w:rFonts w:ascii="Calibri" w:hAnsi="Calibri" w:cs="Calibri"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Vlastní zdroje </w:t>
                  </w:r>
                  <w:r w:rsidRPr="00D439CD">
                    <w:rPr>
                      <w:rFonts w:cstheme="minorHAnsi"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příjemce dotace na financování výdajů</w:t>
                  </w:r>
                  <w:r w:rsidRPr="00D439CD">
                    <w:rPr>
                      <w:rFonts w:cstheme="minorHAnsi"/>
                      <w:iCs/>
                      <w:color w:val="000000"/>
                      <w:sz w:val="20"/>
                      <w:szCs w:val="20"/>
                    </w:rPr>
                    <w:t> z</w:t>
                  </w:r>
                  <w:r w:rsidRPr="00D439CD">
                    <w:rPr>
                      <w:rFonts w:cstheme="minorHAnsi"/>
                      <w:iCs/>
                      <w:sz w:val="20"/>
                      <w:szCs w:val="20"/>
                    </w:rPr>
                    <w:t>působilých pro RRF</w:t>
                  </w:r>
                </w:p>
              </w:tc>
              <w:tc>
                <w:tcPr>
                  <w:tcW w:w="1155" w:type="dxa"/>
                  <w:vAlign w:val="center"/>
                </w:tcPr>
                <w:p w14:paraId="44FE9F65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vAlign w:val="center"/>
                </w:tcPr>
                <w:p w14:paraId="7735B39D" w14:textId="77777777" w:rsidR="00621071" w:rsidRPr="009A0F6C" w:rsidRDefault="00621071" w:rsidP="00621071">
                  <w:pPr>
                    <w:spacing w:line="259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9A0F6C">
                    <w:rPr>
                      <w:bCs/>
                      <w:sz w:val="20"/>
                      <w:szCs w:val="20"/>
                    </w:rPr>
                    <w:t>min 10</w:t>
                  </w:r>
                </w:p>
              </w:tc>
            </w:tr>
            <w:tr w:rsidR="00621071" w:rsidRPr="009A0F6C" w14:paraId="74FEE7FD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2E2B921E" w14:textId="77777777" w:rsidR="00621071" w:rsidRPr="005B0E9B" w:rsidRDefault="00621071" w:rsidP="00621071">
                  <w:pPr>
                    <w:spacing w:line="259" w:lineRule="auto"/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5B0E9B">
                    <w:rPr>
                      <w:sz w:val="20"/>
                      <w:szCs w:val="20"/>
                    </w:rPr>
                    <w:t xml:space="preserve">Celkové nezpůsobilé výdaje, v tom </w:t>
                  </w:r>
                </w:p>
              </w:tc>
              <w:tc>
                <w:tcPr>
                  <w:tcW w:w="1155" w:type="dxa"/>
                  <w:vAlign w:val="center"/>
                </w:tcPr>
                <w:p w14:paraId="589148E3" w14:textId="77777777" w:rsidR="00621071" w:rsidRPr="005B0E9B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58A60AF3" w14:textId="3639DC11" w:rsidR="00621071" w:rsidRPr="005B0E9B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69C29140" w14:textId="77777777" w:rsidTr="00621071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7216BB56" w14:textId="77777777" w:rsidR="00621071" w:rsidRPr="005B0E9B" w:rsidRDefault="00621071" w:rsidP="00621071">
                  <w:pPr>
                    <w:numPr>
                      <w:ilvl w:val="0"/>
                      <w:numId w:val="11"/>
                    </w:numPr>
                    <w:contextualSpacing/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 w:rsidRPr="005B0E9B">
                    <w:rPr>
                      <w:b w:val="0"/>
                      <w:sz w:val="20"/>
                      <w:szCs w:val="20"/>
                    </w:rPr>
                    <w:t>investiční</w:t>
                  </w:r>
                </w:p>
              </w:tc>
              <w:tc>
                <w:tcPr>
                  <w:tcW w:w="1155" w:type="dxa"/>
                  <w:vAlign w:val="center"/>
                </w:tcPr>
                <w:p w14:paraId="6D1DB7C5" w14:textId="77777777" w:rsidR="00621071" w:rsidRPr="005B0E9B" w:rsidRDefault="00621071" w:rsidP="00621071">
                  <w:pPr>
                    <w:spacing w:after="160" w:line="259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281FDF34" w14:textId="64BC43C7" w:rsidR="00621071" w:rsidRPr="005B0E9B" w:rsidRDefault="00621071" w:rsidP="00621071">
                  <w:pPr>
                    <w:spacing w:line="259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621F18AA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shd w:val="clear" w:color="auto" w:fill="auto"/>
                  <w:vAlign w:val="center"/>
                </w:tcPr>
                <w:p w14:paraId="684B2967" w14:textId="77777777" w:rsidR="00621071" w:rsidRPr="005B0E9B" w:rsidRDefault="00621071" w:rsidP="00621071">
                  <w:pPr>
                    <w:pStyle w:val="Odstavecseseznamem"/>
                    <w:numPr>
                      <w:ilvl w:val="0"/>
                      <w:numId w:val="11"/>
                    </w:numPr>
                    <w:spacing w:line="259" w:lineRule="auto"/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 w:rsidRPr="005B0E9B">
                    <w:rPr>
                      <w:sz w:val="20"/>
                      <w:szCs w:val="20"/>
                    </w:rPr>
                    <w:t>neinvestiční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26803680" w14:textId="77777777" w:rsidR="00621071" w:rsidRPr="005B0E9B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1FB79D6D" w14:textId="25810DB3" w:rsidR="00621071" w:rsidRPr="005B0E9B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1721BDAF" w14:textId="77777777" w:rsidTr="00621071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5E022931" w14:textId="77777777" w:rsidR="00621071" w:rsidRPr="009A0F6C" w:rsidRDefault="00621071" w:rsidP="00621071">
                  <w:pPr>
                    <w:spacing w:line="259" w:lineRule="auto"/>
                    <w:jc w:val="both"/>
                    <w:rPr>
                      <w:sz w:val="20"/>
                      <w:szCs w:val="20"/>
                    </w:rPr>
                  </w:pPr>
                  <w:r w:rsidRPr="009A0F6C">
                    <w:rPr>
                      <w:sz w:val="20"/>
                      <w:szCs w:val="20"/>
                    </w:rPr>
                    <w:t>Zdroje pro část nezpůsobilou z RRF</w:t>
                  </w:r>
                </w:p>
              </w:tc>
              <w:tc>
                <w:tcPr>
                  <w:tcW w:w="1155" w:type="dxa"/>
                  <w:vAlign w:val="center"/>
                </w:tcPr>
                <w:p w14:paraId="13F32B2C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72CBFFD0" w14:textId="77777777" w:rsidR="00621071" w:rsidRPr="009A0F6C" w:rsidRDefault="00621071" w:rsidP="00621071">
                  <w:pPr>
                    <w:spacing w:line="259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621071" w:rsidRPr="009A0F6C" w14:paraId="53AB78C9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shd w:val="clear" w:color="auto" w:fill="auto"/>
                  <w:vAlign w:val="center"/>
                </w:tcPr>
                <w:p w14:paraId="0476A471" w14:textId="77777777" w:rsidR="00621071" w:rsidRPr="002A394B" w:rsidRDefault="00621071" w:rsidP="00621071">
                  <w:pPr>
                    <w:pStyle w:val="Odstavecseseznamem"/>
                    <w:numPr>
                      <w:ilvl w:val="0"/>
                      <w:numId w:val="11"/>
                    </w:numPr>
                    <w:spacing w:line="259" w:lineRule="auto"/>
                    <w:jc w:val="both"/>
                    <w:rPr>
                      <w:b w:val="0"/>
                      <w:i/>
                      <w:iCs/>
                      <w:sz w:val="20"/>
                      <w:szCs w:val="20"/>
                    </w:rPr>
                  </w:pPr>
                  <w:r w:rsidRPr="002A394B">
                    <w:rPr>
                      <w:rFonts w:ascii="Calibri" w:hAnsi="Calibri" w:cs="Calibri"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Dotace – ze státního rozpočtu, tj. prostředky poskytnuté dle § 44 odst. 2 písm. k) rozpočtových pravidel. (DPH)</w:t>
                  </w:r>
                  <w:r w:rsidRPr="002A394B">
                    <w:rPr>
                      <w:rFonts w:ascii="Calibri" w:hAnsi="Calibri" w:cs="Calibri"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568F2990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4D3A6116" w14:textId="62F74EC9" w:rsidR="00621071" w:rsidRPr="009A0F6C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373FF073" w14:textId="77777777" w:rsidTr="00621071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shd w:val="clear" w:color="auto" w:fill="auto"/>
                  <w:vAlign w:val="center"/>
                </w:tcPr>
                <w:p w14:paraId="74459128" w14:textId="77777777" w:rsidR="00621071" w:rsidRPr="004461E2" w:rsidRDefault="00621071" w:rsidP="00621071">
                  <w:pPr>
                    <w:pStyle w:val="Odstavecseseznamem"/>
                    <w:numPr>
                      <w:ilvl w:val="0"/>
                      <w:numId w:val="11"/>
                    </w:numPr>
                    <w:spacing w:line="259" w:lineRule="auto"/>
                    <w:jc w:val="both"/>
                    <w:rPr>
                      <w:rFonts w:cstheme="minorHAnsi"/>
                      <w:b w:val="0"/>
                      <w:i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61E2">
                    <w:rPr>
                      <w:rFonts w:cstheme="minorHAnsi"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Vlastní zdroje příjemce dotace na financování výdajů</w:t>
                  </w:r>
                  <w:r w:rsidRPr="004461E2">
                    <w:rPr>
                      <w:rFonts w:cstheme="minorHAnsi"/>
                      <w:iCs/>
                      <w:color w:val="000000"/>
                      <w:sz w:val="20"/>
                      <w:szCs w:val="20"/>
                    </w:rPr>
                    <w:t> nez</w:t>
                  </w:r>
                  <w:r w:rsidRPr="004461E2">
                    <w:rPr>
                      <w:rFonts w:cstheme="minorHAnsi"/>
                      <w:iCs/>
                      <w:sz w:val="20"/>
                      <w:szCs w:val="20"/>
                    </w:rPr>
                    <w:t>působilých pro RRF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2BDE9914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15A35D53" w14:textId="44966F27" w:rsidR="00621071" w:rsidRPr="009A0F6C" w:rsidRDefault="00621071" w:rsidP="00621071">
                  <w:pPr>
                    <w:spacing w:line="259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21071" w:rsidRPr="009A0F6C" w14:paraId="42642CF5" w14:textId="77777777" w:rsidTr="006210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87" w:type="dxa"/>
                  <w:vAlign w:val="center"/>
                </w:tcPr>
                <w:p w14:paraId="2AF84791" w14:textId="77777777" w:rsidR="00621071" w:rsidRPr="009A0F6C" w:rsidRDefault="00621071" w:rsidP="00621071">
                  <w:pPr>
                    <w:spacing w:line="259" w:lineRule="auto"/>
                    <w:jc w:val="both"/>
                    <w:rPr>
                      <w:sz w:val="20"/>
                      <w:szCs w:val="20"/>
                    </w:rPr>
                  </w:pPr>
                  <w:r w:rsidRPr="00EB4E0C">
                    <w:rPr>
                      <w:sz w:val="20"/>
                      <w:szCs w:val="20"/>
                    </w:rPr>
                    <w:t>Zdroje celkem</w:t>
                  </w:r>
                </w:p>
              </w:tc>
              <w:tc>
                <w:tcPr>
                  <w:tcW w:w="1155" w:type="dxa"/>
                </w:tcPr>
                <w:p w14:paraId="11DE4CB6" w14:textId="77777777" w:rsidR="00621071" w:rsidRPr="009A0F6C" w:rsidRDefault="00621071" w:rsidP="00621071">
                  <w:pPr>
                    <w:spacing w:after="160" w:line="259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18319D17" w14:textId="5A3307DA" w:rsidR="00621071" w:rsidRPr="009A0F6C" w:rsidRDefault="00621071" w:rsidP="00621071">
                  <w:pPr>
                    <w:spacing w:line="259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bookmarkEnd w:id="2"/>
          </w:tbl>
          <w:p w14:paraId="099637A0" w14:textId="77777777" w:rsidR="00F80A24" w:rsidRDefault="00F80A24" w:rsidP="00D733EE">
            <w:pPr>
              <w:jc w:val="both"/>
            </w:pPr>
          </w:p>
          <w:p w14:paraId="7787AD49" w14:textId="77777777" w:rsidR="000A3DB3" w:rsidRDefault="000A3DB3" w:rsidP="00D733EE">
            <w:pPr>
              <w:jc w:val="both"/>
            </w:pPr>
          </w:p>
          <w:p w14:paraId="18220B4D" w14:textId="77777777" w:rsidR="000A3DB3" w:rsidRDefault="000A3DB3" w:rsidP="00D733EE">
            <w:pPr>
              <w:jc w:val="both"/>
            </w:pPr>
          </w:p>
          <w:p w14:paraId="57916567" w14:textId="77777777" w:rsidR="000A3DB3" w:rsidRDefault="000A3DB3" w:rsidP="00D733EE">
            <w:pPr>
              <w:jc w:val="both"/>
            </w:pPr>
          </w:p>
          <w:p w14:paraId="1CE0B126" w14:textId="77777777" w:rsidR="000A3DB3" w:rsidRDefault="000A3DB3" w:rsidP="00D733EE">
            <w:pPr>
              <w:jc w:val="both"/>
            </w:pPr>
          </w:p>
          <w:p w14:paraId="4B91322C" w14:textId="77777777" w:rsidR="000A3DB3" w:rsidRDefault="000A3DB3" w:rsidP="00D733EE">
            <w:pPr>
              <w:jc w:val="both"/>
            </w:pPr>
          </w:p>
          <w:p w14:paraId="7E6AF8A5" w14:textId="6EFC3C28" w:rsidR="000142D3" w:rsidRDefault="000142D3" w:rsidP="00D733EE">
            <w:pPr>
              <w:jc w:val="both"/>
            </w:pPr>
          </w:p>
          <w:p w14:paraId="76A514C0" w14:textId="239A3E03" w:rsidR="000142D3" w:rsidRDefault="000142D3" w:rsidP="006E0BEB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6E0BEB">
              <w:rPr>
                <w:b/>
              </w:rPr>
              <w:lastRenderedPageBreak/>
              <w:t xml:space="preserve">Indikátory </w:t>
            </w:r>
            <w:r w:rsidR="00B93025">
              <w:rPr>
                <w:b/>
              </w:rPr>
              <w:t>projektu</w:t>
            </w:r>
          </w:p>
        </w:tc>
      </w:tr>
      <w:tr w:rsidR="000142D3" w14:paraId="639778C5" w14:textId="77777777" w:rsidTr="000142D3">
        <w:tc>
          <w:tcPr>
            <w:tcW w:w="9060" w:type="dxa"/>
          </w:tcPr>
          <w:p w14:paraId="5C65BDC4" w14:textId="77777777" w:rsidR="0015692B" w:rsidRDefault="000142D3" w:rsidP="000142D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142D3">
              <w:rPr>
                <w:i/>
                <w:color w:val="5B9BD5" w:themeColor="accent1"/>
                <w:sz w:val="20"/>
                <w:szCs w:val="20"/>
              </w:rPr>
              <w:lastRenderedPageBreak/>
              <w:t xml:space="preserve">Indikátor je nástroj pro měření cíle/plánu konkrétního projektu, postupu či dosažených efektů jednotlivých úrovní implementace. Výběr indikátorů je součásti žádosti o dotaci a následně je stanoven jako závazný ukazatel v rozhodnutí o poskytnutí dotace. </w:t>
            </w:r>
          </w:p>
          <w:p w14:paraId="7612BC86" w14:textId="35BE30DF" w:rsidR="000142D3" w:rsidRPr="000142D3" w:rsidRDefault="000142D3" w:rsidP="000142D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142D3">
              <w:rPr>
                <w:i/>
                <w:color w:val="5B9BD5" w:themeColor="accent1"/>
                <w:sz w:val="20"/>
                <w:szCs w:val="20"/>
              </w:rPr>
              <w:t>Výchozí hodnota všech indikátorů je stanovena jako nulová. K indikátoru musí být vyplněna cílová hodnota, kterou se účastník programu zavazuje dosáhnout, a datum, ke kterému musí definovanou hodnotu naplnit. Cílová hodnota indikátoru na úrovni projektu je definována jako plán indikátoru, k jehož dosažení se žadatel zavázal, včetně data, kdy má být hodnoty dosaženo. V žádosti o dotaci musí být současně vždy popsáno, jakým způsobem byla cílová hodnota stanovena.  </w:t>
            </w:r>
          </w:p>
          <w:p w14:paraId="47D74F80" w14:textId="77777777" w:rsidR="000142D3" w:rsidRPr="000142D3" w:rsidRDefault="000142D3" w:rsidP="000142D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142D3">
              <w:rPr>
                <w:i/>
                <w:color w:val="5B9BD5" w:themeColor="accent1"/>
                <w:sz w:val="20"/>
                <w:szCs w:val="20"/>
              </w:rPr>
              <w:t>Indikátory musí žadatel/příjemce dotace v žádosti o dotaci povinně zvolit a v průběhu realizace projektu povinně sledovat a vykazovat. Hodnota indikátoru povinná k naplnění bude závazná a její nenaplnění je sankcionováno.  </w:t>
            </w:r>
          </w:p>
          <w:p w14:paraId="2A11ADDB" w14:textId="7B4AEB93" w:rsidR="000142D3" w:rsidRPr="000142D3" w:rsidRDefault="000142D3" w:rsidP="000142D3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0142D3">
              <w:rPr>
                <w:i/>
                <w:color w:val="5B9BD5" w:themeColor="accent1"/>
                <w:sz w:val="20"/>
                <w:szCs w:val="20"/>
              </w:rPr>
              <w:t>Základní struktura sledovaných indikátorů je následující</w:t>
            </w:r>
            <w:r w:rsidR="0015692B">
              <w:rPr>
                <w:i/>
                <w:color w:val="5B9BD5" w:themeColor="accent1"/>
                <w:sz w:val="20"/>
                <w:szCs w:val="20"/>
              </w:rPr>
              <w:t>, údaje doplňte za každý projekt zvlášť a souhrnně za celou Investici</w:t>
            </w:r>
            <w:r w:rsidR="0015692B">
              <w:rPr>
                <w:rStyle w:val="Znakapoznpodarou"/>
                <w:i/>
                <w:color w:val="5B9BD5" w:themeColor="accent1"/>
                <w:sz w:val="20"/>
                <w:szCs w:val="20"/>
              </w:rPr>
              <w:footnoteReference w:id="11"/>
            </w:r>
            <w:r w:rsidRPr="000142D3">
              <w:rPr>
                <w:i/>
                <w:color w:val="5B9BD5" w:themeColor="accent1"/>
                <w:sz w:val="20"/>
                <w:szCs w:val="20"/>
              </w:rPr>
              <w:t>: </w:t>
            </w:r>
          </w:p>
          <w:p w14:paraId="27D133C5" w14:textId="77777777" w:rsidR="000142D3" w:rsidRDefault="000142D3" w:rsidP="00D733EE">
            <w:pPr>
              <w:jc w:val="both"/>
            </w:pPr>
          </w:p>
          <w:tbl>
            <w:tblPr>
              <w:tblStyle w:val="Prosttabulka1"/>
              <w:tblW w:w="0" w:type="auto"/>
              <w:tblLook w:val="04A0" w:firstRow="1" w:lastRow="0" w:firstColumn="1" w:lastColumn="0" w:noHBand="0" w:noVBand="1"/>
            </w:tblPr>
            <w:tblGrid>
              <w:gridCol w:w="991"/>
              <w:gridCol w:w="5921"/>
              <w:gridCol w:w="1000"/>
              <w:gridCol w:w="922"/>
            </w:tblGrid>
            <w:tr w:rsidR="00255E36" w:rsidRPr="0015692B" w14:paraId="5475B866" w14:textId="03C33C54" w:rsidTr="00255E3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  <w:vAlign w:val="center"/>
                  <w:hideMark/>
                </w:tcPr>
                <w:p w14:paraId="3BCFE8BF" w14:textId="7A7D4700" w:rsidR="00255E36" w:rsidRPr="0015692B" w:rsidRDefault="00255E36" w:rsidP="0015692B">
                  <w:pPr>
                    <w:jc w:val="center"/>
                    <w:textAlignment w:val="baseline"/>
                    <w:rPr>
                      <w:rFonts w:ascii="Segoe UI" w:eastAsia="Times New Roman" w:hAnsi="Segoe UI" w:cs="Segoe UI"/>
                      <w:sz w:val="20"/>
                      <w:szCs w:val="20"/>
                      <w:lang w:eastAsia="cs-CZ"/>
                    </w:rPr>
                  </w:pPr>
                  <w:r w:rsidRPr="0015692B">
                    <w:rPr>
                      <w:rFonts w:ascii="Calibri" w:eastAsia="Times New Roman" w:hAnsi="Calibri" w:cs="Calibri"/>
                      <w:sz w:val="20"/>
                      <w:szCs w:val="20"/>
                      <w:lang w:eastAsia="cs-CZ"/>
                    </w:rPr>
                    <w:t>Kód</w:t>
                  </w:r>
                </w:p>
              </w:tc>
              <w:tc>
                <w:tcPr>
                  <w:tcW w:w="5921" w:type="dxa"/>
                  <w:vAlign w:val="center"/>
                  <w:hideMark/>
                </w:tcPr>
                <w:p w14:paraId="3220A940" w14:textId="77777777" w:rsidR="00255E36" w:rsidRPr="0015692B" w:rsidRDefault="00255E36" w:rsidP="0015692B">
                  <w:pPr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egoe UI" w:eastAsia="Times New Roman" w:hAnsi="Segoe UI" w:cs="Segoe UI"/>
                      <w:sz w:val="20"/>
                      <w:szCs w:val="20"/>
                      <w:lang w:eastAsia="cs-CZ"/>
                    </w:rPr>
                  </w:pPr>
                  <w:r w:rsidRPr="0015692B">
                    <w:rPr>
                      <w:rFonts w:ascii="Calibri" w:eastAsia="Times New Roman" w:hAnsi="Calibri" w:cs="Calibri"/>
                      <w:sz w:val="20"/>
                      <w:szCs w:val="20"/>
                      <w:lang w:eastAsia="cs-CZ"/>
                    </w:rPr>
                    <w:t>Název indikátoru </w:t>
                  </w:r>
                </w:p>
              </w:tc>
              <w:tc>
                <w:tcPr>
                  <w:tcW w:w="1000" w:type="dxa"/>
                  <w:vAlign w:val="center"/>
                  <w:hideMark/>
                </w:tcPr>
                <w:p w14:paraId="2A09C921" w14:textId="77777777" w:rsidR="00255E36" w:rsidRPr="0015692B" w:rsidRDefault="00255E36" w:rsidP="0015692B">
                  <w:pPr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Segoe UI" w:eastAsia="Times New Roman" w:hAnsi="Segoe UI" w:cs="Segoe UI"/>
                      <w:sz w:val="20"/>
                      <w:szCs w:val="20"/>
                      <w:lang w:eastAsia="cs-CZ"/>
                    </w:rPr>
                  </w:pPr>
                  <w:r w:rsidRPr="0015692B">
                    <w:rPr>
                      <w:rFonts w:ascii="Calibri" w:eastAsia="Times New Roman" w:hAnsi="Calibri" w:cs="Calibri"/>
                      <w:sz w:val="20"/>
                      <w:szCs w:val="20"/>
                      <w:lang w:eastAsia="cs-CZ"/>
                    </w:rPr>
                    <w:t>Měrná jednotka </w:t>
                  </w:r>
                </w:p>
              </w:tc>
              <w:tc>
                <w:tcPr>
                  <w:tcW w:w="922" w:type="dxa"/>
                </w:tcPr>
                <w:p w14:paraId="73EE21E7" w14:textId="0B422E22" w:rsidR="00255E36" w:rsidRPr="0015692B" w:rsidRDefault="00255E36" w:rsidP="0015692B">
                  <w:pPr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b w:val="0"/>
                      <w:bCs w:val="0"/>
                      <w:sz w:val="20"/>
                      <w:szCs w:val="20"/>
                      <w:lang w:eastAsia="cs-CZ"/>
                    </w:rPr>
                  </w:pPr>
                  <w:r w:rsidRPr="00255E36">
                    <w:rPr>
                      <w:rFonts w:ascii="Calibri" w:eastAsia="Times New Roman" w:hAnsi="Calibri" w:cs="Calibri"/>
                      <w:bCs w:val="0"/>
                      <w:sz w:val="20"/>
                      <w:szCs w:val="20"/>
                      <w:lang w:eastAsia="cs-CZ"/>
                    </w:rPr>
                    <w:t>P</w:t>
                  </w:r>
                  <w:r w:rsidRPr="00255E36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r</w:t>
                  </w: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ojekt</w:t>
                  </w:r>
                </w:p>
              </w:tc>
            </w:tr>
            <w:tr w:rsidR="00255E36" w:rsidRPr="0015692B" w14:paraId="1CF47E48" w14:textId="11978E63" w:rsidTr="001A428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</w:tcPr>
                <w:p w14:paraId="7A331AD5" w14:textId="633BC1BA" w:rsidR="00255E36" w:rsidRPr="0015692B" w:rsidRDefault="00255E36" w:rsidP="0015692B">
                  <w:pPr>
                    <w:jc w:val="center"/>
                    <w:rPr>
                      <w:b w:val="0"/>
                      <w:sz w:val="20"/>
                      <w:szCs w:val="20"/>
                    </w:rPr>
                  </w:pPr>
                  <w:r w:rsidRPr="0015692B">
                    <w:rPr>
                      <w:b w:val="0"/>
                      <w:sz w:val="20"/>
                      <w:szCs w:val="20"/>
                    </w:rPr>
                    <w:t>324001</w:t>
                  </w:r>
                </w:p>
              </w:tc>
              <w:tc>
                <w:tcPr>
                  <w:tcW w:w="5921" w:type="dxa"/>
                </w:tcPr>
                <w:p w14:paraId="1599629B" w14:textId="6318D61A" w:rsidR="00255E36" w:rsidRPr="0015692B" w:rsidRDefault="001A428D" w:rsidP="00D733EE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A428D">
                    <w:rPr>
                      <w:b/>
                      <w:sz w:val="20"/>
                      <w:szCs w:val="20"/>
                    </w:rPr>
                    <w:t>Plocha užitná nových akademických pracovišť - celkem</w:t>
                  </w:r>
                  <w:r w:rsidRPr="001A428D">
                    <w:rPr>
                      <w:rStyle w:val="Znakapoznpodarou"/>
                      <w:bCs/>
                      <w:sz w:val="20"/>
                      <w:szCs w:val="20"/>
                      <w:vertAlign w:val="baseline"/>
                    </w:rPr>
                    <w:t xml:space="preserve"> </w:t>
                  </w:r>
                  <w:r w:rsidR="00255E36" w:rsidRPr="0015692B">
                    <w:rPr>
                      <w:rStyle w:val="Znakapoznpodarou"/>
                      <w:b/>
                      <w:bCs/>
                      <w:sz w:val="20"/>
                      <w:szCs w:val="20"/>
                    </w:rPr>
                    <w:footnoteReference w:id="12"/>
                  </w:r>
                </w:p>
              </w:tc>
              <w:tc>
                <w:tcPr>
                  <w:tcW w:w="1000" w:type="dxa"/>
                </w:tcPr>
                <w:p w14:paraId="38688649" w14:textId="0B0B37EB" w:rsidR="00255E36" w:rsidRPr="0015692B" w:rsidRDefault="00255E36" w:rsidP="0015692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sz w:val="20"/>
                      <w:szCs w:val="20"/>
                    </w:rPr>
                    <w:t>m</w:t>
                  </w:r>
                  <w:r w:rsidRPr="0015692B">
                    <w:rPr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922" w:type="dxa"/>
                </w:tcPr>
                <w:p w14:paraId="7E3E1BFE" w14:textId="77777777" w:rsidR="00255E36" w:rsidRPr="0015692B" w:rsidRDefault="00255E36" w:rsidP="0015692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255E36" w:rsidRPr="0015692B" w14:paraId="057A0BF6" w14:textId="2FC4C9AC" w:rsidTr="00255E3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</w:tcPr>
                <w:p w14:paraId="6A9D48E0" w14:textId="405BB9B7" w:rsidR="00255E36" w:rsidRPr="0015692B" w:rsidRDefault="00255E36" w:rsidP="0015692B">
                  <w:pPr>
                    <w:jc w:val="center"/>
                    <w:rPr>
                      <w:b w:val="0"/>
                      <w:sz w:val="20"/>
                      <w:szCs w:val="20"/>
                    </w:rPr>
                  </w:pPr>
                  <w:r w:rsidRPr="0015692B">
                    <w:rPr>
                      <w:b w:val="0"/>
                      <w:sz w:val="20"/>
                      <w:szCs w:val="20"/>
                    </w:rPr>
                    <w:t>324002</w:t>
                  </w:r>
                </w:p>
              </w:tc>
              <w:tc>
                <w:tcPr>
                  <w:tcW w:w="5921" w:type="dxa"/>
                </w:tcPr>
                <w:p w14:paraId="2F01A679" w14:textId="337E1CA7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Počet nově vybudovaných </w:t>
                  </w:r>
                  <w:r w:rsidRPr="0015692B">
                    <w:rPr>
                      <w:rStyle w:val="contextualspellingandgrammarerror"/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>objektů -</w:t>
                  </w:r>
                  <w:r w:rsidRPr="0015692B">
                    <w:rPr>
                      <w:rStyle w:val="contextualspellingandgrammarerror"/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pro</w:t>
                  </w:r>
                  <w:r w:rsidRPr="0015692B">
                    <w:rPr>
                      <w:rStyle w:val="normaltextrun"/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definici objektu je kromě názvu ev. označení objektu slovy, písmeny, číslicemi rozhodující jednoznačná identifikace dle vnitřní pasportizace: uvést vnitřní označení dle pasportizace</w:t>
                  </w:r>
                  <w:r w:rsidRPr="0015692B">
                    <w:rPr>
                      <w:rStyle w:val="eop"/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1000" w:type="dxa"/>
                </w:tcPr>
                <w:p w14:paraId="6D5C356A" w14:textId="6E54D2DA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sz w:val="20"/>
                      <w:szCs w:val="20"/>
                    </w:rPr>
                    <w:t>objekt</w:t>
                  </w:r>
                </w:p>
              </w:tc>
              <w:tc>
                <w:tcPr>
                  <w:tcW w:w="922" w:type="dxa"/>
                </w:tcPr>
                <w:p w14:paraId="2B79A2A1" w14:textId="77777777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255E36" w:rsidRPr="0015692B" w14:paraId="7097A0CA" w14:textId="7460B77A" w:rsidTr="00255E3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</w:tcPr>
                <w:p w14:paraId="362997F0" w14:textId="38CC1511" w:rsidR="00255E36" w:rsidRPr="0015692B" w:rsidRDefault="00255E36" w:rsidP="0015692B">
                  <w:pPr>
                    <w:jc w:val="center"/>
                    <w:rPr>
                      <w:b w:val="0"/>
                      <w:sz w:val="20"/>
                      <w:szCs w:val="20"/>
                    </w:rPr>
                  </w:pPr>
                  <w:r w:rsidRPr="0015692B">
                    <w:rPr>
                      <w:b w:val="0"/>
                      <w:sz w:val="20"/>
                      <w:szCs w:val="20"/>
                    </w:rPr>
                    <w:t>324003</w:t>
                  </w:r>
                </w:p>
              </w:tc>
              <w:tc>
                <w:tcPr>
                  <w:tcW w:w="5921" w:type="dxa"/>
                </w:tcPr>
                <w:p w14:paraId="74B6952C" w14:textId="3D8CB4DC" w:rsidR="00255E36" w:rsidRPr="0015692B" w:rsidRDefault="00255E36" w:rsidP="0015692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b/>
                      <w:sz w:val="20"/>
                      <w:szCs w:val="20"/>
                    </w:rPr>
                    <w:t>Počet nových učeben v budově vč. laboratoří výukových i výzkumných celkem</w:t>
                  </w:r>
                  <w:r w:rsidRPr="0015692B">
                    <w:rPr>
                      <w:sz w:val="20"/>
                      <w:szCs w:val="20"/>
                    </w:rPr>
                    <w:t xml:space="preserve"> - učebny slouží k pravidelné výuce nebo dalším obdobným činnostem, které nejsou vázané na konkrétní téma nebo vědní disciplínu. Výuka probíhá v přítomnosti pedagoga. Laboratoře zahrnují specializované prostory využívané k činnostem, které jsou vázané na konkrétní téma nebo vědní disciplínu.</w:t>
                  </w:r>
                </w:p>
              </w:tc>
              <w:tc>
                <w:tcPr>
                  <w:tcW w:w="1000" w:type="dxa"/>
                </w:tcPr>
                <w:p w14:paraId="1B85A1A9" w14:textId="2930E67C" w:rsidR="00255E36" w:rsidRPr="0015692B" w:rsidRDefault="00255E36" w:rsidP="0015692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sz w:val="20"/>
                      <w:szCs w:val="20"/>
                    </w:rPr>
                    <w:t>místnost</w:t>
                  </w:r>
                </w:p>
              </w:tc>
              <w:tc>
                <w:tcPr>
                  <w:tcW w:w="922" w:type="dxa"/>
                </w:tcPr>
                <w:p w14:paraId="3D6BBDFA" w14:textId="77777777" w:rsidR="00255E36" w:rsidRPr="0015692B" w:rsidRDefault="00255E36" w:rsidP="0015692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255E36" w:rsidRPr="0015692B" w14:paraId="53FA6D30" w14:textId="696406FF" w:rsidTr="00255E3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</w:tcPr>
                <w:p w14:paraId="040061C5" w14:textId="265C0394" w:rsidR="00255E36" w:rsidRPr="0015692B" w:rsidRDefault="00255E36" w:rsidP="0015692B">
                  <w:pPr>
                    <w:jc w:val="center"/>
                    <w:rPr>
                      <w:b w:val="0"/>
                      <w:sz w:val="20"/>
                      <w:szCs w:val="20"/>
                    </w:rPr>
                  </w:pPr>
                  <w:r w:rsidRPr="0015692B">
                    <w:rPr>
                      <w:b w:val="0"/>
                      <w:sz w:val="20"/>
                      <w:szCs w:val="20"/>
                    </w:rPr>
                    <w:t>324004</w:t>
                  </w:r>
                </w:p>
              </w:tc>
              <w:tc>
                <w:tcPr>
                  <w:tcW w:w="5921" w:type="dxa"/>
                </w:tcPr>
                <w:p w14:paraId="1DB363C3" w14:textId="45EF74A1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b/>
                      <w:sz w:val="20"/>
                      <w:szCs w:val="20"/>
                    </w:rPr>
                    <w:t>Počet nově vybudovaných míst pro studenty v učebnách</w:t>
                  </w:r>
                  <w:r w:rsidRPr="0015692B">
                    <w:rPr>
                      <w:sz w:val="20"/>
                      <w:szCs w:val="20"/>
                    </w:rPr>
                    <w:t>, která je předmětem dané</w:t>
                  </w:r>
                  <w:r w:rsidR="00B93025">
                    <w:rPr>
                      <w:sz w:val="20"/>
                      <w:szCs w:val="20"/>
                    </w:rPr>
                    <w:t>ho projektu</w:t>
                  </w:r>
                  <w:r w:rsidRPr="0015692B">
                    <w:rPr>
                      <w:sz w:val="20"/>
                      <w:szCs w:val="20"/>
                    </w:rPr>
                    <w:t>. Jedná se o počet míst k sezení studentů v učebnách v budově.</w:t>
                  </w:r>
                </w:p>
              </w:tc>
              <w:tc>
                <w:tcPr>
                  <w:tcW w:w="1000" w:type="dxa"/>
                </w:tcPr>
                <w:p w14:paraId="0606F53A" w14:textId="4DB788D8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rStyle w:val="normaltextrun"/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  <w:t>místo</w:t>
                  </w:r>
                  <w:r w:rsidRPr="0015692B">
                    <w:rPr>
                      <w:rStyle w:val="eop"/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922" w:type="dxa"/>
                </w:tcPr>
                <w:p w14:paraId="3D6D430C" w14:textId="77777777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normaltextrun"/>
                      <w:rFonts w:ascii="Calibri" w:hAnsi="Calibri" w:cs="Calibri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255E36" w:rsidRPr="0015692B" w14:paraId="2A3259A2" w14:textId="23B1F81B" w:rsidTr="00255E3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</w:tcPr>
                <w:p w14:paraId="493BB057" w14:textId="6E88E997" w:rsidR="00255E36" w:rsidRPr="0015692B" w:rsidRDefault="00255E36" w:rsidP="0015692B">
                  <w:pPr>
                    <w:jc w:val="center"/>
                    <w:rPr>
                      <w:b w:val="0"/>
                      <w:sz w:val="20"/>
                      <w:szCs w:val="20"/>
                    </w:rPr>
                  </w:pPr>
                  <w:r w:rsidRPr="0015692B">
                    <w:rPr>
                      <w:b w:val="0"/>
                      <w:sz w:val="20"/>
                      <w:szCs w:val="20"/>
                    </w:rPr>
                    <w:t>324005</w:t>
                  </w:r>
                </w:p>
              </w:tc>
              <w:tc>
                <w:tcPr>
                  <w:tcW w:w="5921" w:type="dxa"/>
                </w:tcPr>
                <w:p w14:paraId="11E8D4A5" w14:textId="0C710992" w:rsidR="00255E36" w:rsidRPr="0015692B" w:rsidRDefault="00255E36" w:rsidP="0015692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b/>
                      <w:sz w:val="20"/>
                      <w:szCs w:val="20"/>
                    </w:rPr>
                    <w:t>Počet nově vybudovaných kanceláří akademických, výzkumných a vývojových pracovníků, vč. kanceláří Ph.D. studentů</w:t>
                  </w:r>
                  <w:r w:rsidRPr="0015692B">
                    <w:rPr>
                      <w:sz w:val="20"/>
                      <w:szCs w:val="20"/>
                    </w:rPr>
                    <w:t xml:space="preserve"> v budově. Jedná se o prostor, kde se provádí koncepční činnost technického charakteru (vědeckého, projekčního) nebo administrativní činnost. Týká se pouze akademických pracovníků.</w:t>
                  </w:r>
                </w:p>
              </w:tc>
              <w:tc>
                <w:tcPr>
                  <w:tcW w:w="1000" w:type="dxa"/>
                </w:tcPr>
                <w:p w14:paraId="2C328C05" w14:textId="0F5488B3" w:rsidR="00255E36" w:rsidRPr="0015692B" w:rsidRDefault="00255E36" w:rsidP="0015692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sz w:val="20"/>
                      <w:szCs w:val="20"/>
                    </w:rPr>
                    <w:t>místnost</w:t>
                  </w:r>
                </w:p>
              </w:tc>
              <w:tc>
                <w:tcPr>
                  <w:tcW w:w="922" w:type="dxa"/>
                </w:tcPr>
                <w:p w14:paraId="7D87E7FD" w14:textId="77777777" w:rsidR="00255E36" w:rsidRPr="0015692B" w:rsidRDefault="00255E36" w:rsidP="0015692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255E36" w:rsidRPr="0015692B" w14:paraId="7AE250D9" w14:textId="61DBE05A" w:rsidTr="00255E3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91" w:type="dxa"/>
                </w:tcPr>
                <w:p w14:paraId="68A57012" w14:textId="70B33583" w:rsidR="00255E36" w:rsidRPr="0015692B" w:rsidRDefault="00255E36" w:rsidP="0015692B">
                  <w:pPr>
                    <w:jc w:val="center"/>
                    <w:rPr>
                      <w:b w:val="0"/>
                      <w:sz w:val="20"/>
                      <w:szCs w:val="20"/>
                    </w:rPr>
                  </w:pPr>
                  <w:r w:rsidRPr="0015692B">
                    <w:rPr>
                      <w:b w:val="0"/>
                      <w:sz w:val="20"/>
                      <w:szCs w:val="20"/>
                    </w:rPr>
                    <w:t>324006</w:t>
                  </w:r>
                </w:p>
              </w:tc>
              <w:tc>
                <w:tcPr>
                  <w:tcW w:w="5921" w:type="dxa"/>
                </w:tcPr>
                <w:p w14:paraId="2DC942AC" w14:textId="663EC8B0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b/>
                      <w:sz w:val="20"/>
                      <w:szCs w:val="20"/>
                    </w:rPr>
                    <w:t>Počet nově vybudovaných kanceláří technicko-hospodářských a administrativních pracovníků</w:t>
                  </w:r>
                  <w:r w:rsidRPr="0015692B">
                    <w:rPr>
                      <w:sz w:val="20"/>
                      <w:szCs w:val="20"/>
                    </w:rPr>
                    <w:t xml:space="preserve"> v budově. Jde o prostor, kde se úřaduje, kde se provádí administrativní činnost. Týká se pouze neakademických a ostatních pracovníků.</w:t>
                  </w:r>
                </w:p>
              </w:tc>
              <w:tc>
                <w:tcPr>
                  <w:tcW w:w="1000" w:type="dxa"/>
                </w:tcPr>
                <w:p w14:paraId="1D0F9C0D" w14:textId="258EAB1F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15692B">
                    <w:rPr>
                      <w:sz w:val="20"/>
                      <w:szCs w:val="20"/>
                    </w:rPr>
                    <w:t>místnost</w:t>
                  </w:r>
                </w:p>
              </w:tc>
              <w:tc>
                <w:tcPr>
                  <w:tcW w:w="922" w:type="dxa"/>
                </w:tcPr>
                <w:p w14:paraId="4B3AB7E2" w14:textId="77777777" w:rsidR="00255E36" w:rsidRPr="0015692B" w:rsidRDefault="00255E36" w:rsidP="0015692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E763E10" w14:textId="4937CBCC" w:rsidR="0015692B" w:rsidRDefault="0015692B" w:rsidP="00D733EE">
            <w:pPr>
              <w:jc w:val="both"/>
            </w:pPr>
          </w:p>
          <w:p w14:paraId="1FEB5FD6" w14:textId="77777777" w:rsidR="001A428D" w:rsidRDefault="001A428D" w:rsidP="00D733EE">
            <w:pPr>
              <w:jc w:val="both"/>
            </w:pPr>
          </w:p>
          <w:p w14:paraId="59FC8AAC" w14:textId="77777777" w:rsidR="001A428D" w:rsidRDefault="001A428D" w:rsidP="00D733EE">
            <w:pPr>
              <w:jc w:val="both"/>
            </w:pPr>
          </w:p>
          <w:p w14:paraId="4502C531" w14:textId="77777777" w:rsidR="001A428D" w:rsidRDefault="001A428D" w:rsidP="00D733EE">
            <w:pPr>
              <w:jc w:val="both"/>
            </w:pPr>
          </w:p>
          <w:p w14:paraId="2775B2B5" w14:textId="77777777" w:rsidR="001A428D" w:rsidRDefault="001A428D" w:rsidP="00D733EE">
            <w:pPr>
              <w:jc w:val="both"/>
            </w:pPr>
          </w:p>
          <w:p w14:paraId="12F68C7A" w14:textId="77777777" w:rsidR="001A428D" w:rsidRDefault="001A428D" w:rsidP="00D733EE">
            <w:pPr>
              <w:jc w:val="both"/>
            </w:pPr>
          </w:p>
          <w:p w14:paraId="6A0EF0C1" w14:textId="77777777" w:rsidR="001A428D" w:rsidRDefault="001A428D" w:rsidP="00D733EE">
            <w:pPr>
              <w:jc w:val="both"/>
            </w:pPr>
          </w:p>
          <w:p w14:paraId="0ED04667" w14:textId="77777777" w:rsidR="001A428D" w:rsidRDefault="001A428D" w:rsidP="00D733EE">
            <w:pPr>
              <w:jc w:val="both"/>
            </w:pPr>
          </w:p>
          <w:p w14:paraId="4BE321E0" w14:textId="6CD00C0C" w:rsidR="000142D3" w:rsidRPr="006E0BEB" w:rsidRDefault="006E0BEB" w:rsidP="00D733EE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6E0BEB">
              <w:rPr>
                <w:b/>
              </w:rPr>
              <w:lastRenderedPageBreak/>
              <w:t xml:space="preserve">Parametry </w:t>
            </w:r>
            <w:r w:rsidR="00B93025">
              <w:rPr>
                <w:b/>
              </w:rPr>
              <w:t>projektu</w:t>
            </w:r>
          </w:p>
        </w:tc>
      </w:tr>
      <w:tr w:rsidR="006E0BEB" w14:paraId="5C659944" w14:textId="77777777" w:rsidTr="00B93025">
        <w:tc>
          <w:tcPr>
            <w:tcW w:w="9060" w:type="dxa"/>
          </w:tcPr>
          <w:p w14:paraId="61498D7C" w14:textId="734ADDDA" w:rsidR="006E0BEB" w:rsidRDefault="006E0BEB" w:rsidP="00D733EE">
            <w:pPr>
              <w:jc w:val="both"/>
            </w:pPr>
            <w:r w:rsidRPr="006E0BEB">
              <w:rPr>
                <w:i/>
                <w:color w:val="5B9BD5" w:themeColor="accent1"/>
                <w:sz w:val="20"/>
                <w:szCs w:val="20"/>
              </w:rPr>
              <w:lastRenderedPageBreak/>
              <w:t xml:space="preserve">Žadatel dále </w:t>
            </w:r>
            <w:r w:rsidR="00255E36">
              <w:rPr>
                <w:i/>
                <w:color w:val="5B9BD5" w:themeColor="accent1"/>
                <w:sz w:val="20"/>
                <w:szCs w:val="20"/>
              </w:rPr>
              <w:t>za každý projekt a za Investici</w:t>
            </w:r>
            <w:r w:rsidR="00255E36">
              <w:rPr>
                <w:rStyle w:val="Znakapoznpodarou"/>
                <w:i/>
                <w:color w:val="5B9BD5" w:themeColor="accent1"/>
                <w:sz w:val="20"/>
                <w:szCs w:val="20"/>
              </w:rPr>
              <w:footnoteReference w:id="13"/>
            </w:r>
            <w:r w:rsidR="00255E36">
              <w:rPr>
                <w:i/>
                <w:color w:val="5B9BD5" w:themeColor="accent1"/>
                <w:sz w:val="20"/>
                <w:szCs w:val="20"/>
              </w:rPr>
              <w:t xml:space="preserve"> souhrnně </w:t>
            </w:r>
            <w:r w:rsidRPr="006E0BEB">
              <w:rPr>
                <w:i/>
                <w:color w:val="5B9BD5" w:themeColor="accent1"/>
                <w:sz w:val="20"/>
                <w:szCs w:val="20"/>
              </w:rPr>
              <w:t>specifikuje závazný indikátor Plocha užitková celkem prostřednictvím dílčích technických parametrů dle předepsané struktury uvedené v investičním záměru. Jedná se o konkrétní doplňkové specifické ukazatele, které budou lépe definovat věcný obsah projektu – viz následující tabulka Popis parametru.</w:t>
            </w:r>
            <w:r w:rsidRPr="006E0BEB">
              <w:t xml:space="preserve">  </w:t>
            </w:r>
          </w:p>
          <w:p w14:paraId="35445732" w14:textId="77777777" w:rsidR="00255E36" w:rsidRDefault="00255E36" w:rsidP="00D733EE">
            <w:pPr>
              <w:jc w:val="both"/>
            </w:pPr>
          </w:p>
          <w:tbl>
            <w:tblPr>
              <w:tblStyle w:val="Prosttabulka1"/>
              <w:tblW w:w="0" w:type="auto"/>
              <w:tblLook w:val="04A0" w:firstRow="1" w:lastRow="0" w:firstColumn="1" w:lastColumn="0" w:noHBand="0" w:noVBand="1"/>
            </w:tblPr>
            <w:tblGrid>
              <w:gridCol w:w="5829"/>
              <w:gridCol w:w="2977"/>
            </w:tblGrid>
            <w:tr w:rsidR="00F80A24" w:rsidRPr="00F80A24" w14:paraId="675E6D3C" w14:textId="77777777" w:rsidTr="00F80A2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  <w:shd w:val="clear" w:color="auto" w:fill="D9D9D9"/>
                  <w:vAlign w:val="center"/>
                </w:tcPr>
                <w:p w14:paraId="78A27F15" w14:textId="1A8D7B00" w:rsidR="00F80A24" w:rsidRPr="006C29E8" w:rsidRDefault="006372BB" w:rsidP="00F80A24">
                  <w:pPr>
                    <w:rPr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P</w:t>
                  </w:r>
                  <w:r w:rsidR="00F80A24" w:rsidRPr="006C29E8">
                    <w:rPr>
                      <w:rFonts w:cstheme="minorHAnsi"/>
                      <w:sz w:val="20"/>
                      <w:szCs w:val="20"/>
                    </w:rPr>
                    <w:t>opis parametru dle charakteru stavby</w:t>
                  </w:r>
                  <w:r w:rsidRPr="006C29E8">
                    <w:rPr>
                      <w:rStyle w:val="Znakapoznpodarou"/>
                      <w:rFonts w:cstheme="minorHAnsi"/>
                      <w:sz w:val="20"/>
                      <w:szCs w:val="20"/>
                    </w:rPr>
                    <w:footnoteReference w:id="14"/>
                  </w:r>
                </w:p>
              </w:tc>
              <w:tc>
                <w:tcPr>
                  <w:tcW w:w="2977" w:type="dxa"/>
                  <w:shd w:val="clear" w:color="auto" w:fill="D9D9D9"/>
                  <w:vAlign w:val="center"/>
                </w:tcPr>
                <w:p w14:paraId="5CE9EE70" w14:textId="156D17C8" w:rsidR="006C29E8" w:rsidRDefault="00F80A24" w:rsidP="006C29E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  <w:bCs w:val="0"/>
                      <w:sz w:val="20"/>
                      <w:szCs w:val="20"/>
                    </w:rPr>
                  </w:pPr>
                  <w:r w:rsidRPr="00F80A24">
                    <w:rPr>
                      <w:rFonts w:cstheme="minorHAnsi"/>
                      <w:sz w:val="20"/>
                      <w:szCs w:val="20"/>
                    </w:rPr>
                    <w:t>Hodnota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v m</w:t>
                  </w:r>
                  <w:r w:rsidRPr="006C29E8">
                    <w:rPr>
                      <w:rFonts w:cstheme="minorHAnsi"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</w:t>
                  </w:r>
                </w:p>
                <w:p w14:paraId="0CF253A0" w14:textId="320DF7D8" w:rsidR="00F80A24" w:rsidRPr="00F80A24" w:rsidRDefault="00F80A24" w:rsidP="006C29E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F80A24">
                    <w:rPr>
                      <w:rFonts w:cstheme="minorHAnsi"/>
                      <w:b w:val="0"/>
                      <w:sz w:val="20"/>
                      <w:szCs w:val="20"/>
                    </w:rPr>
                    <w:t>pokud není uvedeno jinak</w:t>
                  </w:r>
                </w:p>
              </w:tc>
            </w:tr>
            <w:tr w:rsidR="00F80A24" w:rsidRPr="00F80A24" w14:paraId="61648E31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2C9196DA" w14:textId="6480D52E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Obestavěný prostor – nově získaný (m</w:t>
                  </w:r>
                  <w:r w:rsidRPr="006372BB">
                    <w:rPr>
                      <w:b w:val="0"/>
                      <w:sz w:val="20"/>
                      <w:szCs w:val="20"/>
                      <w:vertAlign w:val="superscript"/>
                    </w:rPr>
                    <w:t>3</w:t>
                  </w:r>
                  <w:r w:rsidRPr="006372BB">
                    <w:rPr>
                      <w:b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977" w:type="dxa"/>
                </w:tcPr>
                <w:p w14:paraId="6854ECEE" w14:textId="77777777" w:rsidR="00F80A24" w:rsidRPr="00F80A24" w:rsidRDefault="00F80A24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595B368F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69AFE6F5" w14:textId="15CB39B1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čistá výuky – nově získaná, z toho:</w:t>
                  </w:r>
                </w:p>
              </w:tc>
              <w:tc>
                <w:tcPr>
                  <w:tcW w:w="2977" w:type="dxa"/>
                </w:tcPr>
                <w:p w14:paraId="1C3C3A32" w14:textId="77777777" w:rsidR="00F80A24" w:rsidRPr="006372BB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698F83B7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1B48EFD5" w14:textId="53E23271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- učeben – nově získaná</w:t>
                  </w:r>
                </w:p>
              </w:tc>
              <w:tc>
                <w:tcPr>
                  <w:tcW w:w="2977" w:type="dxa"/>
                </w:tcPr>
                <w:p w14:paraId="582576B9" w14:textId="77777777" w:rsidR="00F80A24" w:rsidRPr="006372BB" w:rsidRDefault="00F80A24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1F08E0AD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41BCEA0F" w14:textId="2854118C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- laboratoří – nově získaná</w:t>
                  </w:r>
                </w:p>
              </w:tc>
              <w:tc>
                <w:tcPr>
                  <w:tcW w:w="2977" w:type="dxa"/>
                </w:tcPr>
                <w:p w14:paraId="076C0E7B" w14:textId="77777777" w:rsidR="00F80A24" w:rsidRPr="006372BB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2A237810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32A00160" w14:textId="4002BBBC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čistá administrativy – nově získaná</w:t>
                  </w:r>
                </w:p>
              </w:tc>
              <w:tc>
                <w:tcPr>
                  <w:tcW w:w="2977" w:type="dxa"/>
                </w:tcPr>
                <w:p w14:paraId="3F618004" w14:textId="77777777" w:rsidR="00F80A24" w:rsidRPr="006372BB" w:rsidRDefault="00F80A24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70854636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2DC1BEA0" w14:textId="15154A9F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čistá pracoven pedagogů – nově získaná</w:t>
                  </w:r>
                </w:p>
              </w:tc>
              <w:tc>
                <w:tcPr>
                  <w:tcW w:w="2977" w:type="dxa"/>
                </w:tcPr>
                <w:p w14:paraId="7CBADE88" w14:textId="77777777" w:rsidR="00F80A24" w:rsidRPr="006372BB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739D75F0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43E371AA" w14:textId="00CF542D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čistá ostatní – nově získaná</w:t>
                  </w:r>
                </w:p>
              </w:tc>
              <w:tc>
                <w:tcPr>
                  <w:tcW w:w="2977" w:type="dxa"/>
                </w:tcPr>
                <w:p w14:paraId="078C5DE7" w14:textId="77777777" w:rsidR="00F80A24" w:rsidRPr="006372BB" w:rsidRDefault="00F80A24" w:rsidP="00F80A2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4399A17F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7AC25F49" w14:textId="43A26F72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čistá ostatní – nově získaná</w:t>
                  </w:r>
                </w:p>
              </w:tc>
              <w:tc>
                <w:tcPr>
                  <w:tcW w:w="2977" w:type="dxa"/>
                </w:tcPr>
                <w:p w14:paraId="0DCE7154" w14:textId="77777777" w:rsidR="00F80A24" w:rsidRPr="006372BB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33EDE347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77D5699D" w14:textId="70838830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čistá tělovýchovy vč. zázemí – vnitřní – nově získaná</w:t>
                  </w:r>
                </w:p>
              </w:tc>
              <w:tc>
                <w:tcPr>
                  <w:tcW w:w="2977" w:type="dxa"/>
                </w:tcPr>
                <w:p w14:paraId="51419C21" w14:textId="77777777" w:rsidR="00F80A24" w:rsidRPr="006372BB" w:rsidRDefault="00F80A24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307208FF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4834E532" w14:textId="5F21D903" w:rsidR="00F80A24" w:rsidRPr="00F80A24" w:rsidRDefault="006372BB" w:rsidP="00F80A24">
                  <w:pPr>
                    <w:jc w:val="both"/>
                    <w:rPr>
                      <w:sz w:val="20"/>
                      <w:szCs w:val="20"/>
                    </w:rPr>
                  </w:pPr>
                  <w:r w:rsidRPr="006372BB">
                    <w:rPr>
                      <w:sz w:val="20"/>
                      <w:szCs w:val="20"/>
                    </w:rPr>
                    <w:t>Plocha užitková čistá celkem – nově získaná</w:t>
                  </w:r>
                </w:p>
              </w:tc>
              <w:tc>
                <w:tcPr>
                  <w:tcW w:w="2977" w:type="dxa"/>
                </w:tcPr>
                <w:p w14:paraId="3049972A" w14:textId="77777777" w:rsidR="00F80A24" w:rsidRPr="00F80A24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7A291688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21CFE6F2" w14:textId="002E615A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komunikací a technického vybavení – nově získaná</w:t>
                  </w:r>
                </w:p>
              </w:tc>
              <w:tc>
                <w:tcPr>
                  <w:tcW w:w="2977" w:type="dxa"/>
                </w:tcPr>
                <w:p w14:paraId="3FDB9041" w14:textId="77777777" w:rsidR="00F80A24" w:rsidRPr="00F80A24" w:rsidRDefault="00F80A24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669F8F4C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155263F5" w14:textId="193979A2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stravování – nově získaná</w:t>
                  </w:r>
                </w:p>
              </w:tc>
              <w:tc>
                <w:tcPr>
                  <w:tcW w:w="2977" w:type="dxa"/>
                </w:tcPr>
                <w:p w14:paraId="14D16DEC" w14:textId="77777777" w:rsidR="00F80A24" w:rsidRPr="00F80A24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372BB" w:rsidRPr="00F80A24" w14:paraId="50A6C69F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521AD49D" w14:textId="0F4BA5ED" w:rsidR="006372BB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ubytování – nově získaná</w:t>
                  </w:r>
                </w:p>
              </w:tc>
              <w:tc>
                <w:tcPr>
                  <w:tcW w:w="2977" w:type="dxa"/>
                </w:tcPr>
                <w:p w14:paraId="6A5B6E63" w14:textId="77777777" w:rsidR="006372BB" w:rsidRPr="00F80A24" w:rsidRDefault="006372BB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4BD516E6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12493CAA" w14:textId="75699A87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ostatní - nově získaná</w:t>
                  </w:r>
                </w:p>
              </w:tc>
              <w:tc>
                <w:tcPr>
                  <w:tcW w:w="2977" w:type="dxa"/>
                </w:tcPr>
                <w:p w14:paraId="1EA9085F" w14:textId="77777777" w:rsidR="00F80A24" w:rsidRPr="00F80A24" w:rsidRDefault="00F80A24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372BB" w:rsidRPr="00F80A24" w14:paraId="2F21122A" w14:textId="77777777" w:rsidTr="006372B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  <w:shd w:val="clear" w:color="auto" w:fill="FFC000"/>
                </w:tcPr>
                <w:p w14:paraId="5E40AF5A" w14:textId="17914012" w:rsidR="006372BB" w:rsidRPr="00F80A24" w:rsidRDefault="006372BB" w:rsidP="00F80A24">
                  <w:pPr>
                    <w:jc w:val="both"/>
                    <w:rPr>
                      <w:sz w:val="20"/>
                      <w:szCs w:val="20"/>
                    </w:rPr>
                  </w:pPr>
                  <w:r w:rsidRPr="006372BB">
                    <w:rPr>
                      <w:sz w:val="20"/>
                      <w:szCs w:val="20"/>
                    </w:rPr>
                    <w:t>Plocha užitková celkem – nově získaná</w:t>
                  </w:r>
                </w:p>
              </w:tc>
              <w:tc>
                <w:tcPr>
                  <w:tcW w:w="2977" w:type="dxa"/>
                  <w:shd w:val="clear" w:color="auto" w:fill="FFC000"/>
                </w:tcPr>
                <w:p w14:paraId="7293E765" w14:textId="77777777" w:rsidR="006372BB" w:rsidRPr="00F80A24" w:rsidRDefault="006372BB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372BB" w:rsidRPr="00F80A24" w14:paraId="01D91FC7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56294A0E" w14:textId="205CE4AE" w:rsidR="006372BB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Plocha užitková venkovní tělovýchovy vč. zázemí – nově získaná</w:t>
                  </w:r>
                </w:p>
              </w:tc>
              <w:tc>
                <w:tcPr>
                  <w:tcW w:w="2977" w:type="dxa"/>
                </w:tcPr>
                <w:p w14:paraId="090AE3FD" w14:textId="77777777" w:rsidR="006372BB" w:rsidRPr="00F80A24" w:rsidRDefault="006372BB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80A24" w:rsidRPr="00F80A24" w14:paraId="5F5FBE4E" w14:textId="77777777" w:rsidTr="00F80A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48DC42BB" w14:textId="6FCBBC84" w:rsidR="00F80A24" w:rsidRPr="006372BB" w:rsidRDefault="006372BB" w:rsidP="00F80A24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6372BB">
                    <w:rPr>
                      <w:b w:val="0"/>
                      <w:sz w:val="20"/>
                      <w:szCs w:val="20"/>
                    </w:rPr>
                    <w:t>Plochy hospodářské, zeleň, komunikace – nově získané</w:t>
                  </w:r>
                </w:p>
              </w:tc>
              <w:tc>
                <w:tcPr>
                  <w:tcW w:w="2977" w:type="dxa"/>
                </w:tcPr>
                <w:p w14:paraId="44F8DD38" w14:textId="77777777" w:rsidR="00F80A24" w:rsidRPr="00F80A24" w:rsidRDefault="00F80A24" w:rsidP="00F80A2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6372BB" w:rsidRPr="00F80A24" w14:paraId="2E345AEA" w14:textId="77777777" w:rsidTr="00F80A2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29" w:type="dxa"/>
                </w:tcPr>
                <w:p w14:paraId="7A5A4ADA" w14:textId="77777777" w:rsidR="006372BB" w:rsidRPr="00F80A24" w:rsidRDefault="006372BB" w:rsidP="00F80A2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</w:tcPr>
                <w:p w14:paraId="74F676B1" w14:textId="77777777" w:rsidR="006372BB" w:rsidRPr="00F80A24" w:rsidRDefault="006372BB" w:rsidP="00F80A2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9B80714" w14:textId="77777777" w:rsidR="00947350" w:rsidRDefault="00947350" w:rsidP="00D733EE">
            <w:pPr>
              <w:jc w:val="both"/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2944"/>
              <w:gridCol w:w="2945"/>
              <w:gridCol w:w="2945"/>
            </w:tblGrid>
            <w:tr w:rsidR="006C29E8" w:rsidRPr="006C29E8" w14:paraId="4079BCF3" w14:textId="77777777" w:rsidTr="006C29E8">
              <w:tc>
                <w:tcPr>
                  <w:tcW w:w="8834" w:type="dxa"/>
                  <w:gridSpan w:val="3"/>
                  <w:shd w:val="clear" w:color="auto" w:fill="E7E6E6" w:themeFill="background2"/>
                </w:tcPr>
                <w:p w14:paraId="6E9E0D86" w14:textId="0B651BC7" w:rsidR="006C29E8" w:rsidRPr="006C29E8" w:rsidRDefault="006C29E8" w:rsidP="006C29E8">
                  <w:pPr>
                    <w:pStyle w:val="Odstavecseseznamem"/>
                    <w:ind w:left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b/>
                      <w:sz w:val="20"/>
                      <w:szCs w:val="20"/>
                    </w:rPr>
                    <w:t xml:space="preserve">Jednotková cena </w:t>
                  </w:r>
                  <w:bookmarkStart w:id="3" w:name="_Hlk97039580"/>
                  <w:r w:rsidRPr="006C29E8">
                    <w:rPr>
                      <w:rFonts w:cstheme="minorHAnsi"/>
                      <w:sz w:val="20"/>
                      <w:szCs w:val="20"/>
                      <w:lang w:eastAsia="cs-CZ"/>
                    </w:rPr>
                    <w:t xml:space="preserve">(pro určení průměrných jednotkových cen se vychází z celkových způsobilých výdajů vynaložených </w:t>
                  </w:r>
                  <w:r w:rsidRPr="006C29E8">
                    <w:rPr>
                      <w:rFonts w:cstheme="minorHAnsi"/>
                      <w:b/>
                      <w:sz w:val="20"/>
                      <w:szCs w:val="20"/>
                      <w:lang w:eastAsia="cs-CZ"/>
                    </w:rPr>
                    <w:t xml:space="preserve">pouze na stavební část </w:t>
                  </w:r>
                  <w:r w:rsidR="00385A63">
                    <w:rPr>
                      <w:rFonts w:cstheme="minorHAnsi"/>
                      <w:sz w:val="20"/>
                      <w:szCs w:val="20"/>
                      <w:lang w:eastAsia="cs-CZ"/>
                    </w:rPr>
                    <w:t>projektu</w:t>
                  </w:r>
                  <w:r w:rsidRPr="006C29E8">
                    <w:rPr>
                      <w:rFonts w:cstheme="minorHAnsi"/>
                      <w:sz w:val="20"/>
                      <w:szCs w:val="20"/>
                      <w:lang w:eastAsia="cs-CZ"/>
                    </w:rPr>
                    <w:t xml:space="preserve"> bez DPH)</w:t>
                  </w:r>
                  <w:bookmarkEnd w:id="3"/>
                  <w:r w:rsidRPr="006C29E8">
                    <w:rPr>
                      <w:rFonts w:cstheme="minorHAnsi"/>
                      <w:sz w:val="20"/>
                      <w:szCs w:val="20"/>
                      <w:lang w:eastAsia="cs-CZ"/>
                    </w:rPr>
                    <w:t>:</w:t>
                  </w:r>
                </w:p>
              </w:tc>
            </w:tr>
            <w:tr w:rsidR="006C29E8" w:rsidRPr="006C29E8" w14:paraId="4C298104" w14:textId="77777777" w:rsidTr="006C29E8">
              <w:tc>
                <w:tcPr>
                  <w:tcW w:w="2944" w:type="dxa"/>
                </w:tcPr>
                <w:p w14:paraId="19528614" w14:textId="28DF045A" w:rsidR="006C29E8" w:rsidRPr="006C29E8" w:rsidRDefault="006C29E8" w:rsidP="006372BB">
                  <w:pPr>
                    <w:pStyle w:val="Odstavecseseznamem"/>
                    <w:ind w:left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Obestavěný prostor (m</w:t>
                  </w:r>
                  <w:r w:rsidRPr="006C29E8">
                    <w:rPr>
                      <w:rFonts w:cstheme="minorHAnsi"/>
                      <w:sz w:val="20"/>
                      <w:szCs w:val="20"/>
                      <w:vertAlign w:val="superscript"/>
                    </w:rPr>
                    <w:t>3</w:t>
                  </w:r>
                  <w:r w:rsidRPr="006C29E8">
                    <w:rPr>
                      <w:rFonts w:cstheme="minorHAnsi"/>
                      <w:sz w:val="20"/>
                      <w:szCs w:val="20"/>
                    </w:rPr>
                    <w:t>)</w:t>
                  </w:r>
                  <w:r w:rsidRPr="006C29E8">
                    <w:rPr>
                      <w:rFonts w:cstheme="minorHAnsi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2945" w:type="dxa"/>
                </w:tcPr>
                <w:p w14:paraId="0DEE71E7" w14:textId="02653438" w:rsidR="006C29E8" w:rsidRPr="006C29E8" w:rsidRDefault="006C29E8" w:rsidP="006372BB">
                  <w:pPr>
                    <w:pStyle w:val="Odstavecseseznamem"/>
                    <w:ind w:left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nově získaný</w:t>
                  </w:r>
                  <w:r w:rsidRPr="006C29E8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Pr="006C29E8">
                    <w:rPr>
                      <w:rFonts w:cstheme="minorHAnsi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2945" w:type="dxa"/>
                </w:tcPr>
                <w:p w14:paraId="0F946D15" w14:textId="7AB45DA6" w:rsidR="006C29E8" w:rsidRPr="006C29E8" w:rsidRDefault="006C29E8" w:rsidP="006C29E8">
                  <w:pPr>
                    <w:pStyle w:val="Odstavecseseznamem"/>
                    <w:ind w:left="0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x xxx Kč/m</w:t>
                  </w:r>
                  <w:r w:rsidRPr="006C29E8">
                    <w:rPr>
                      <w:rFonts w:cstheme="minorHAnsi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6C29E8" w:rsidRPr="006C29E8" w14:paraId="1D3F2A31" w14:textId="77777777" w:rsidTr="006C29E8">
              <w:tc>
                <w:tcPr>
                  <w:tcW w:w="2944" w:type="dxa"/>
                </w:tcPr>
                <w:p w14:paraId="7AFABE2B" w14:textId="4BB9622C" w:rsidR="006C29E8" w:rsidRPr="006C29E8" w:rsidRDefault="006C29E8" w:rsidP="006372BB">
                  <w:pPr>
                    <w:pStyle w:val="Odstavecseseznamem"/>
                    <w:ind w:left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Plocha užitková celkem (m</w:t>
                  </w:r>
                  <w:r w:rsidRPr="006C29E8">
                    <w:rPr>
                      <w:rFonts w:cstheme="minorHAnsi"/>
                      <w:sz w:val="20"/>
                      <w:szCs w:val="20"/>
                      <w:vertAlign w:val="superscript"/>
                    </w:rPr>
                    <w:t>2</w:t>
                  </w:r>
                  <w:r w:rsidRPr="006C29E8">
                    <w:rPr>
                      <w:rFonts w:cstheme="min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945" w:type="dxa"/>
                </w:tcPr>
                <w:p w14:paraId="005E6E63" w14:textId="7DAC1CF5" w:rsidR="006C29E8" w:rsidRPr="006C29E8" w:rsidRDefault="006C29E8" w:rsidP="006372BB">
                  <w:pPr>
                    <w:pStyle w:val="Odstavecseseznamem"/>
                    <w:ind w:left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nově získaná</w:t>
                  </w:r>
                </w:p>
              </w:tc>
              <w:tc>
                <w:tcPr>
                  <w:tcW w:w="2945" w:type="dxa"/>
                </w:tcPr>
                <w:p w14:paraId="41BD7BB2" w14:textId="7788D314" w:rsidR="006C29E8" w:rsidRPr="006C29E8" w:rsidRDefault="006C29E8" w:rsidP="006C29E8">
                  <w:pPr>
                    <w:pStyle w:val="Odstavecseseznamem"/>
                    <w:ind w:left="0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x xxx Kč/m</w:t>
                  </w:r>
                  <w:r w:rsidRPr="006C29E8">
                    <w:rPr>
                      <w:rFonts w:cstheme="minorHAnsi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</w:tr>
          </w:tbl>
          <w:p w14:paraId="38438B5D" w14:textId="77777777" w:rsidR="006C29E8" w:rsidRDefault="006C29E8" w:rsidP="006372BB">
            <w:pPr>
              <w:pStyle w:val="Odstavecseseznamem"/>
              <w:ind w:left="0"/>
              <w:jc w:val="both"/>
              <w:rPr>
                <w:rFonts w:cstheme="minorHAnsi"/>
                <w:b/>
                <w:sz w:val="24"/>
              </w:rPr>
            </w:pPr>
          </w:p>
          <w:p w14:paraId="354AD1BF" w14:textId="7AA2BD3C" w:rsidR="006372BB" w:rsidRPr="006C29E8" w:rsidRDefault="006372BB" w:rsidP="006C29E8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6C29E8">
              <w:rPr>
                <w:i/>
                <w:color w:val="5B9BD5" w:themeColor="accent1"/>
                <w:sz w:val="20"/>
                <w:szCs w:val="20"/>
              </w:rPr>
              <w:t xml:space="preserve">Uveďte jednotkovou cenu základních závazných parametrů </w:t>
            </w:r>
            <w:r w:rsidR="006C29E8" w:rsidRPr="006C29E8">
              <w:rPr>
                <w:b/>
                <w:i/>
                <w:color w:val="5B9BD5" w:themeColor="accent1"/>
                <w:sz w:val="20"/>
                <w:szCs w:val="20"/>
              </w:rPr>
              <w:t>za jednotlivý projekt</w:t>
            </w:r>
            <w:r w:rsidR="006C29E8">
              <w:rPr>
                <w:i/>
                <w:color w:val="5B9BD5" w:themeColor="accent1"/>
                <w:sz w:val="20"/>
                <w:szCs w:val="20"/>
              </w:rPr>
              <w:t xml:space="preserve"> vyplývajícího z výsledku zadávacího řízení na generální dodávku stavby, </w:t>
            </w:r>
            <w:r w:rsidRPr="006C29E8">
              <w:rPr>
                <w:i/>
                <w:color w:val="5B9BD5" w:themeColor="accent1"/>
                <w:sz w:val="20"/>
                <w:szCs w:val="20"/>
              </w:rPr>
              <w:t>a zároveň potvrďte, že cena díla, která je předmětem žádosti, je v</w:t>
            </w:r>
            <w:r w:rsidR="006C29E8">
              <w:rPr>
                <w:i/>
                <w:color w:val="5B9BD5" w:themeColor="accent1"/>
                <w:sz w:val="20"/>
                <w:szCs w:val="20"/>
              </w:rPr>
              <w:t> </w:t>
            </w:r>
            <w:r w:rsidRPr="006C29E8">
              <w:rPr>
                <w:i/>
                <w:color w:val="5B9BD5" w:themeColor="accent1"/>
                <w:sz w:val="20"/>
                <w:szCs w:val="20"/>
              </w:rPr>
              <w:t xml:space="preserve">požadované kvalitě v čase a místě obvyklá a neexistuje jiné ekonomicky výhodnější variantní řešení. </w:t>
            </w:r>
          </w:p>
          <w:p w14:paraId="0E8975D3" w14:textId="77777777" w:rsidR="00947350" w:rsidRPr="006C29E8" w:rsidRDefault="00947350" w:rsidP="00D733EE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</w:p>
          <w:p w14:paraId="32F42CC0" w14:textId="2B03A6DF" w:rsidR="00947350" w:rsidRDefault="00947350" w:rsidP="0080018B">
            <w:pPr>
              <w:jc w:val="both"/>
            </w:pPr>
          </w:p>
        </w:tc>
      </w:tr>
      <w:tr w:rsidR="006C29E8" w14:paraId="36E9BE5F" w14:textId="77777777" w:rsidTr="006C29E8">
        <w:trPr>
          <w:trHeight w:val="385"/>
        </w:trPr>
        <w:tc>
          <w:tcPr>
            <w:tcW w:w="9060" w:type="dxa"/>
            <w:vAlign w:val="center"/>
          </w:tcPr>
          <w:p w14:paraId="40EF49A9" w14:textId="046B221F" w:rsidR="006C29E8" w:rsidRDefault="006C29E8" w:rsidP="006C29E8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6C29E8">
              <w:rPr>
                <w:b/>
              </w:rPr>
              <w:t>Časový harmonogram projektu</w:t>
            </w:r>
          </w:p>
        </w:tc>
      </w:tr>
      <w:tr w:rsidR="006C29E8" w14:paraId="462F4B65" w14:textId="77777777" w:rsidTr="00B93025">
        <w:tc>
          <w:tcPr>
            <w:tcW w:w="9060" w:type="dxa"/>
          </w:tcPr>
          <w:p w14:paraId="00CBD750" w14:textId="77777777" w:rsidR="006C29E8" w:rsidRDefault="006C29E8" w:rsidP="00D733EE">
            <w:pPr>
              <w:jc w:val="both"/>
            </w:pPr>
          </w:p>
          <w:tbl>
            <w:tblPr>
              <w:tblStyle w:val="Prosttabulka1"/>
              <w:tblW w:w="0" w:type="auto"/>
              <w:tblLook w:val="04A0" w:firstRow="1" w:lastRow="0" w:firstColumn="1" w:lastColumn="0" w:noHBand="0" w:noVBand="1"/>
            </w:tblPr>
            <w:tblGrid>
              <w:gridCol w:w="2916"/>
              <w:gridCol w:w="2009"/>
              <w:gridCol w:w="1963"/>
              <w:gridCol w:w="1946"/>
            </w:tblGrid>
            <w:tr w:rsidR="00F524AF" w:rsidRPr="006C29E8" w14:paraId="3DF3DBBF" w14:textId="0884EDCA" w:rsidTr="00F524A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shd w:val="clear" w:color="auto" w:fill="D9D9D9"/>
                  <w:vAlign w:val="center"/>
                </w:tcPr>
                <w:p w14:paraId="20BF6CF5" w14:textId="05D2A0F3" w:rsidR="00F524AF" w:rsidRPr="006C29E8" w:rsidRDefault="00F524AF" w:rsidP="006C29E8">
                  <w:pPr>
                    <w:jc w:val="center"/>
                    <w:rPr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 xml:space="preserve">Časový harmonogram </w:t>
                  </w:r>
                  <w:r w:rsidR="00385A63">
                    <w:rPr>
                      <w:rFonts w:cstheme="minorHAnsi"/>
                      <w:sz w:val="20"/>
                      <w:szCs w:val="20"/>
                    </w:rPr>
                    <w:t>projektu</w:t>
                  </w:r>
                  <w:r w:rsidRPr="006C29E8">
                    <w:rPr>
                      <w:rFonts w:cstheme="minorHAnsi"/>
                      <w:sz w:val="20"/>
                      <w:szCs w:val="20"/>
                    </w:rPr>
                    <w:t xml:space="preserve"> (skutečný/ předpokládaný)</w:t>
                  </w:r>
                  <w:r>
                    <w:rPr>
                      <w:rStyle w:val="Znakapoznpodarou"/>
                      <w:rFonts w:cstheme="minorHAnsi"/>
                      <w:sz w:val="20"/>
                      <w:szCs w:val="20"/>
                    </w:rPr>
                    <w:footnoteReference w:id="15"/>
                  </w:r>
                </w:p>
              </w:tc>
              <w:tc>
                <w:tcPr>
                  <w:tcW w:w="2009" w:type="dxa"/>
                  <w:shd w:val="clear" w:color="auto" w:fill="D9D9D9"/>
                  <w:vAlign w:val="center"/>
                </w:tcPr>
                <w:p w14:paraId="6AC3A9B3" w14:textId="3DEFEAC9" w:rsidR="00F524AF" w:rsidRPr="006C29E8" w:rsidRDefault="00F524AF" w:rsidP="006C29E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Termín zahájení</w:t>
                  </w:r>
                </w:p>
              </w:tc>
              <w:tc>
                <w:tcPr>
                  <w:tcW w:w="1963" w:type="dxa"/>
                  <w:shd w:val="clear" w:color="auto" w:fill="D9D9D9"/>
                  <w:vAlign w:val="center"/>
                </w:tcPr>
                <w:p w14:paraId="6F5228CB" w14:textId="380EFD08" w:rsidR="00F524AF" w:rsidRPr="006C29E8" w:rsidRDefault="00F524AF" w:rsidP="006C29E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 w:rsidRPr="006C29E8">
                    <w:rPr>
                      <w:rFonts w:cstheme="minorHAnsi"/>
                      <w:sz w:val="20"/>
                      <w:szCs w:val="20"/>
                    </w:rPr>
                    <w:t>Termín ukončení</w:t>
                  </w:r>
                </w:p>
              </w:tc>
              <w:tc>
                <w:tcPr>
                  <w:tcW w:w="1946" w:type="dxa"/>
                  <w:shd w:val="clear" w:color="auto" w:fill="D9D9D9"/>
                </w:tcPr>
                <w:p w14:paraId="308443B8" w14:textId="77777777" w:rsidR="00F524AF" w:rsidRPr="00F524AF" w:rsidRDefault="00F524AF" w:rsidP="006C29E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sz w:val="20"/>
                      <w:szCs w:val="20"/>
                    </w:rPr>
                    <w:t xml:space="preserve">Způsobilost </w:t>
                  </w:r>
                </w:p>
                <w:p w14:paraId="6EA30C50" w14:textId="3F048A23" w:rsidR="00F524AF" w:rsidRPr="006C29E8" w:rsidRDefault="00F524AF" w:rsidP="006C29E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sz w:val="20"/>
                      <w:szCs w:val="20"/>
                    </w:rPr>
                    <w:t>v</w:t>
                  </w:r>
                  <w:r>
                    <w:rPr>
                      <w:rFonts w:cstheme="minorHAnsi"/>
                      <w:sz w:val="20"/>
                      <w:szCs w:val="20"/>
                    </w:rPr>
                    <w:t> </w:t>
                  </w:r>
                  <w:r w:rsidRPr="00F524AF">
                    <w:rPr>
                      <w:rFonts w:cstheme="minorHAnsi"/>
                      <w:sz w:val="20"/>
                      <w:szCs w:val="20"/>
                    </w:rPr>
                    <w:t>Investici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(ANO/NE)</w:t>
                  </w:r>
                </w:p>
              </w:tc>
            </w:tr>
            <w:tr w:rsidR="00F524AF" w:rsidRPr="006C29E8" w14:paraId="3E9580E6" w14:textId="001C402B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</w:tcPr>
                <w:p w14:paraId="4F420CB9" w14:textId="0B6E006A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Vyhotovení architektonické studie</w:t>
                  </w:r>
                </w:p>
              </w:tc>
              <w:tc>
                <w:tcPr>
                  <w:tcW w:w="2009" w:type="dxa"/>
                </w:tcPr>
                <w:p w14:paraId="33EEE2FC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6E86A5DA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56D662B3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3991478D" w14:textId="799545E4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087ED631" w14:textId="0BBAD39B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 xml:space="preserve">Vyhotovení dokumentace pro územní rozhodnutí </w:t>
                  </w:r>
                </w:p>
              </w:tc>
              <w:tc>
                <w:tcPr>
                  <w:tcW w:w="2009" w:type="dxa"/>
                </w:tcPr>
                <w:p w14:paraId="04EBD917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66F3FF2D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6EA73463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5260C0D8" w14:textId="1F919DD9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1572BCC6" w14:textId="19548C9F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Vydáno pravomocné územní rozhodnutí</w:t>
                  </w:r>
                </w:p>
              </w:tc>
              <w:tc>
                <w:tcPr>
                  <w:tcW w:w="2009" w:type="dxa"/>
                </w:tcPr>
                <w:p w14:paraId="6DC0B585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150094FF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30614641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4A82719F" w14:textId="1ED0FCD7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64D2FFE0" w14:textId="0663E589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lastRenderedPageBreak/>
                    <w:t>Vyhotovení projektové dokumentace pro stavební povolení</w:t>
                  </w:r>
                </w:p>
              </w:tc>
              <w:tc>
                <w:tcPr>
                  <w:tcW w:w="2009" w:type="dxa"/>
                </w:tcPr>
                <w:p w14:paraId="0DAF1350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10849CDD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528073AF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258E261F" w14:textId="24E2E787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094DC877" w14:textId="41696294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Vydáno pravomocné stavební povolení</w:t>
                  </w:r>
                </w:p>
              </w:tc>
              <w:tc>
                <w:tcPr>
                  <w:tcW w:w="2009" w:type="dxa"/>
                </w:tcPr>
                <w:p w14:paraId="08103FB2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7268478F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2FD8EF8D" w14:textId="77777777" w:rsidR="00F524AF" w:rsidRPr="006C29E8" w:rsidRDefault="00F524AF" w:rsidP="006C29E8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52864904" w14:textId="306AAEF8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59593FC3" w14:textId="2DE3A2A3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Vyhotovení projektové dokumentace pro prov</w:t>
                  </w:r>
                  <w:r>
                    <w:rPr>
                      <w:rFonts w:cstheme="minorHAnsi"/>
                      <w:b w:val="0"/>
                      <w:sz w:val="20"/>
                      <w:szCs w:val="20"/>
                    </w:rPr>
                    <w:t>ede</w:t>
                  </w: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ní stavby</w:t>
                  </w:r>
                </w:p>
              </w:tc>
              <w:tc>
                <w:tcPr>
                  <w:tcW w:w="2009" w:type="dxa"/>
                </w:tcPr>
                <w:p w14:paraId="4FF00723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464EA7C0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07C72329" w14:textId="77777777" w:rsidR="00F524AF" w:rsidRPr="006C29E8" w:rsidRDefault="00F524AF" w:rsidP="006C29E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43284A3A" w14:textId="7D9C7ECF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04ABF73F" w14:textId="66B317D5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 xml:space="preserve">Zadávací řízení na </w:t>
                  </w:r>
                  <w:r w:rsidR="00EA6DFC">
                    <w:rPr>
                      <w:rFonts w:cstheme="minorHAnsi"/>
                      <w:b w:val="0"/>
                      <w:sz w:val="20"/>
                      <w:szCs w:val="20"/>
                    </w:rPr>
                    <w:t>generálního dodavatele stavby</w:t>
                  </w:r>
                </w:p>
              </w:tc>
              <w:tc>
                <w:tcPr>
                  <w:tcW w:w="2009" w:type="dxa"/>
                </w:tcPr>
                <w:p w14:paraId="5438E8BA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2645144B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77B9BDC3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5B4F3BA2" w14:textId="2BB1D7B4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7BB469C2" w14:textId="0552DFF7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Podpis smlouvy o dílo na zhotovení stavby</w:t>
                  </w:r>
                </w:p>
              </w:tc>
              <w:tc>
                <w:tcPr>
                  <w:tcW w:w="2009" w:type="dxa"/>
                </w:tcPr>
                <w:p w14:paraId="534A3DBF" w14:textId="77777777" w:rsidR="00F524AF" w:rsidRPr="006C29E8" w:rsidRDefault="00F524AF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622FB568" w14:textId="77777777" w:rsidR="00F524AF" w:rsidRPr="006C29E8" w:rsidRDefault="00F524AF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60ACE397" w14:textId="77777777" w:rsidR="00F524AF" w:rsidRPr="006C29E8" w:rsidRDefault="00F524AF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2246A4C0" w14:textId="63A3F178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09AFA26D" w14:textId="5766B230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Realizace stavby – od převzetí staveniště do jejího ukončení  dnem, kdy byl sepsán protokol  o předání a převzetí stavby, a to bez vad a nedodělků bránících v užívání, nebo protokol o předání a převzetí dodávky nebo provedení služby.</w:t>
                  </w:r>
                </w:p>
              </w:tc>
              <w:tc>
                <w:tcPr>
                  <w:tcW w:w="2009" w:type="dxa"/>
                </w:tcPr>
                <w:p w14:paraId="31F6EAA4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68947483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23736BBA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7E64635A" w14:textId="77777777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134F959E" w14:textId="320CEAAB" w:rsidR="00F524AF" w:rsidRPr="00F524AF" w:rsidRDefault="00F524AF" w:rsidP="00F524AF">
                  <w:pPr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cstheme="minorHAnsi"/>
                      <w:b w:val="0"/>
                      <w:sz w:val="20"/>
                      <w:szCs w:val="20"/>
                    </w:rPr>
                    <w:t>Zkušební provoz</w:t>
                  </w:r>
                </w:p>
              </w:tc>
              <w:tc>
                <w:tcPr>
                  <w:tcW w:w="2009" w:type="dxa"/>
                </w:tcPr>
                <w:p w14:paraId="6F2B9308" w14:textId="77777777" w:rsidR="00F524AF" w:rsidRPr="006C29E8" w:rsidRDefault="00F524AF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75B4826E" w14:textId="77777777" w:rsidR="00F524AF" w:rsidRPr="006C29E8" w:rsidRDefault="00F524AF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28FC9ECA" w14:textId="77777777" w:rsidR="00F524AF" w:rsidRPr="006C29E8" w:rsidRDefault="00F524AF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517D74B3" w14:textId="1DF87DF6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0B2B2774" w14:textId="19CEC2C4" w:rsidR="00F524AF" w:rsidRPr="00F524AF" w:rsidRDefault="00F524AF" w:rsidP="00F524AF">
                  <w:pPr>
                    <w:rPr>
                      <w:b w:val="0"/>
                      <w:sz w:val="20"/>
                      <w:szCs w:val="20"/>
                    </w:rPr>
                  </w:pPr>
                  <w:r w:rsidRPr="00F524AF">
                    <w:rPr>
                      <w:rFonts w:cstheme="minorHAnsi"/>
                      <w:b w:val="0"/>
                      <w:sz w:val="20"/>
                      <w:szCs w:val="20"/>
                    </w:rPr>
                    <w:t>Kolaudační řízení</w:t>
                  </w:r>
                </w:p>
              </w:tc>
              <w:tc>
                <w:tcPr>
                  <w:tcW w:w="2009" w:type="dxa"/>
                </w:tcPr>
                <w:p w14:paraId="11954E7B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27F08726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61051377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EA6DFC" w:rsidRPr="006C29E8" w14:paraId="231CE3FE" w14:textId="77777777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56AEE04F" w14:textId="05E4121B" w:rsidR="00EA6DFC" w:rsidRPr="00F524AF" w:rsidRDefault="00EA6DFC" w:rsidP="00F524AF">
                  <w:pPr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 w:rsidRPr="00EA6DFC">
                    <w:rPr>
                      <w:rFonts w:cstheme="minorHAnsi"/>
                      <w:b w:val="0"/>
                      <w:sz w:val="20"/>
                      <w:szCs w:val="20"/>
                    </w:rPr>
                    <w:t>Vyhotovení projektové dokumentace interiérového vybavení</w:t>
                  </w:r>
                </w:p>
              </w:tc>
              <w:tc>
                <w:tcPr>
                  <w:tcW w:w="2009" w:type="dxa"/>
                </w:tcPr>
                <w:p w14:paraId="0DE0188F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691AE1F7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475BAD87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EA6DFC" w:rsidRPr="006C29E8" w14:paraId="35F6F865" w14:textId="77777777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44F3EE3E" w14:textId="1C41C136" w:rsidR="00EA6DFC" w:rsidRPr="00F524AF" w:rsidRDefault="00EA6DFC" w:rsidP="00F524AF">
                  <w:pPr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 w:rsidRPr="00EA6DFC">
                    <w:rPr>
                      <w:rFonts w:cstheme="minorHAnsi"/>
                      <w:b w:val="0"/>
                      <w:sz w:val="20"/>
                      <w:szCs w:val="20"/>
                    </w:rPr>
                    <w:t>Zadávací řízení na dodavatele vybavení (příp. stroje, přístroje)</w:t>
                  </w:r>
                </w:p>
              </w:tc>
              <w:tc>
                <w:tcPr>
                  <w:tcW w:w="2009" w:type="dxa"/>
                </w:tcPr>
                <w:p w14:paraId="5D078EE6" w14:textId="77777777" w:rsidR="00EA6DFC" w:rsidRPr="006C29E8" w:rsidRDefault="00EA6DFC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0601E73F" w14:textId="77777777" w:rsidR="00EA6DFC" w:rsidRPr="006C29E8" w:rsidRDefault="00EA6DFC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12111FA0" w14:textId="77777777" w:rsidR="00EA6DFC" w:rsidRPr="006C29E8" w:rsidRDefault="00EA6DFC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EA6DFC" w:rsidRPr="006C29E8" w14:paraId="775D3D45" w14:textId="77777777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5AB7A794" w14:textId="4812102F" w:rsidR="00EA6DFC" w:rsidRPr="00F524AF" w:rsidRDefault="00EA6DFC" w:rsidP="00F524AF">
                  <w:pPr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 w:rsidRPr="00EA6DFC">
                    <w:rPr>
                      <w:rFonts w:cstheme="minorHAnsi"/>
                      <w:b w:val="0"/>
                      <w:sz w:val="20"/>
                      <w:szCs w:val="20"/>
                    </w:rPr>
                    <w:t>Podpis kupní smlouvy (nebo i jiné smlouvy o dodávce) o dodávce / montáži vybavení (příp. stroje, přístroje)</w:t>
                  </w:r>
                </w:p>
              </w:tc>
              <w:tc>
                <w:tcPr>
                  <w:tcW w:w="2009" w:type="dxa"/>
                </w:tcPr>
                <w:p w14:paraId="52A4CEED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17A34519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6D9E923E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F524AF" w:rsidRPr="006C29E8" w14:paraId="1A2C918F" w14:textId="77777777" w:rsidTr="00F524A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40FB49C9" w14:textId="77777777" w:rsidR="00EA6DFC" w:rsidRDefault="00F524AF" w:rsidP="00F524AF">
                  <w:pPr>
                    <w:rPr>
                      <w:rFonts w:cstheme="minorHAnsi"/>
                      <w:bCs w:val="0"/>
                      <w:sz w:val="20"/>
                      <w:szCs w:val="20"/>
                    </w:rPr>
                  </w:pPr>
                  <w:r>
                    <w:rPr>
                      <w:rFonts w:cstheme="minorHAnsi"/>
                      <w:b w:val="0"/>
                      <w:sz w:val="20"/>
                      <w:szCs w:val="20"/>
                    </w:rPr>
                    <w:t xml:space="preserve">Interiérové vybavení </w:t>
                  </w:r>
                </w:p>
                <w:p w14:paraId="098182F0" w14:textId="3A31DD28" w:rsidR="00F524AF" w:rsidRPr="00F524AF" w:rsidRDefault="00F524AF" w:rsidP="00F524AF">
                  <w:pPr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cstheme="minorHAnsi"/>
                      <w:b w:val="0"/>
                      <w:sz w:val="20"/>
                      <w:szCs w:val="20"/>
                    </w:rPr>
                    <w:t>stavby</w:t>
                  </w:r>
                  <w:r w:rsidR="00EA6DFC">
                    <w:rPr>
                      <w:rFonts w:cstheme="minorHAnsi"/>
                      <w:b w:val="0"/>
                      <w:sz w:val="20"/>
                      <w:szCs w:val="20"/>
                    </w:rPr>
                    <w:t xml:space="preserve"> (ukončení posledním předávacím protokolem)</w:t>
                  </w:r>
                </w:p>
              </w:tc>
              <w:tc>
                <w:tcPr>
                  <w:tcW w:w="2009" w:type="dxa"/>
                </w:tcPr>
                <w:p w14:paraId="4888F5E6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494E41AF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5A3ABB34" w14:textId="77777777" w:rsidR="00F524AF" w:rsidRPr="006C29E8" w:rsidRDefault="00F524AF" w:rsidP="00F524A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  <w:tr w:rsidR="00EA6DFC" w:rsidRPr="006C29E8" w14:paraId="5567CDEC" w14:textId="77777777" w:rsidTr="00F524A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16" w:type="dxa"/>
                  <w:vAlign w:val="center"/>
                </w:tcPr>
                <w:p w14:paraId="0A5F0A41" w14:textId="31985250" w:rsidR="00EA6DFC" w:rsidRDefault="00EA6DFC" w:rsidP="00F524AF">
                  <w:pPr>
                    <w:rPr>
                      <w:rFonts w:cs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cstheme="minorHAnsi"/>
                      <w:b w:val="0"/>
                      <w:sz w:val="20"/>
                      <w:szCs w:val="20"/>
                    </w:rPr>
                    <w:t>Uvedení do provozu</w:t>
                  </w:r>
                </w:p>
              </w:tc>
              <w:tc>
                <w:tcPr>
                  <w:tcW w:w="2009" w:type="dxa"/>
                </w:tcPr>
                <w:p w14:paraId="7B19114A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3" w:type="dxa"/>
                </w:tcPr>
                <w:p w14:paraId="0BB92E22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6" w:type="dxa"/>
                </w:tcPr>
                <w:p w14:paraId="5A2B97B5" w14:textId="77777777" w:rsidR="00EA6DFC" w:rsidRPr="006C29E8" w:rsidRDefault="00EA6DFC" w:rsidP="00F524AF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592F4A" w14:textId="77777777" w:rsidR="006C29E8" w:rsidRDefault="006C29E8" w:rsidP="00D733EE">
            <w:pPr>
              <w:jc w:val="both"/>
            </w:pPr>
          </w:p>
          <w:p w14:paraId="38BCD9C7" w14:textId="5B1DC8C6" w:rsidR="006C29E8" w:rsidRPr="00816057" w:rsidRDefault="00816057" w:rsidP="00D733EE">
            <w:pPr>
              <w:jc w:val="both"/>
              <w:rPr>
                <w:i/>
                <w:color w:val="5B9BD5" w:themeColor="accent1"/>
                <w:sz w:val="20"/>
                <w:szCs w:val="20"/>
              </w:rPr>
            </w:pPr>
            <w:r w:rsidRPr="00816057">
              <w:rPr>
                <w:i/>
                <w:color w:val="5B9BD5" w:themeColor="accent1"/>
                <w:sz w:val="20"/>
                <w:szCs w:val="20"/>
              </w:rPr>
              <w:t>Uveďte zvlášť za projekt i Investici jako celek.</w:t>
            </w:r>
          </w:p>
          <w:p w14:paraId="240F7A8A" w14:textId="77777777" w:rsidR="006C29E8" w:rsidRDefault="006C29E8" w:rsidP="00D733EE">
            <w:pPr>
              <w:jc w:val="both"/>
            </w:pPr>
          </w:p>
          <w:p w14:paraId="2EDA6E39" w14:textId="77777777" w:rsidR="006C29E8" w:rsidRDefault="006C29E8" w:rsidP="00D733EE">
            <w:pPr>
              <w:jc w:val="both"/>
            </w:pPr>
          </w:p>
          <w:p w14:paraId="10451B26" w14:textId="01BFBAE1" w:rsidR="006C29E8" w:rsidRDefault="00816057" w:rsidP="00671666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671666">
              <w:rPr>
                <w:b/>
              </w:rPr>
              <w:t>Přehled plánovaných výběrových řízení dle charakteru jednotlivých činno</w:t>
            </w:r>
            <w:r w:rsidR="00671666" w:rsidRPr="00671666">
              <w:rPr>
                <w:b/>
              </w:rPr>
              <w:t>stí</w:t>
            </w:r>
          </w:p>
        </w:tc>
      </w:tr>
      <w:tr w:rsidR="00671666" w14:paraId="2DA86C23" w14:textId="77777777" w:rsidTr="00B93025">
        <w:tc>
          <w:tcPr>
            <w:tcW w:w="9060" w:type="dxa"/>
          </w:tcPr>
          <w:p w14:paraId="175BCE80" w14:textId="77777777" w:rsidR="00671666" w:rsidRDefault="00671666" w:rsidP="00D733EE">
            <w:pPr>
              <w:jc w:val="both"/>
            </w:pPr>
          </w:p>
          <w:p w14:paraId="04E13AC2" w14:textId="77777777" w:rsidR="00671666" w:rsidRDefault="00671666" w:rsidP="00D733EE">
            <w:pPr>
              <w:jc w:val="both"/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5829"/>
              <w:gridCol w:w="2308"/>
            </w:tblGrid>
            <w:tr w:rsidR="00671666" w:rsidRPr="00671666" w14:paraId="76D89BC2" w14:textId="77777777" w:rsidTr="00301295">
              <w:tc>
                <w:tcPr>
                  <w:tcW w:w="5829" w:type="dxa"/>
                  <w:shd w:val="clear" w:color="auto" w:fill="D9D9D9"/>
                  <w:vAlign w:val="center"/>
                </w:tcPr>
                <w:p w14:paraId="4316639F" w14:textId="7C342F54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b/>
                      <w:sz w:val="20"/>
                      <w:szCs w:val="20"/>
                    </w:rPr>
                    <w:t>Charakter jednotlivých činností</w:t>
                  </w:r>
                </w:p>
              </w:tc>
              <w:tc>
                <w:tcPr>
                  <w:tcW w:w="896" w:type="dxa"/>
                  <w:shd w:val="clear" w:color="auto" w:fill="D9D9D9"/>
                  <w:vAlign w:val="center"/>
                </w:tcPr>
                <w:p w14:paraId="4CF890D2" w14:textId="7908B302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b/>
                      <w:sz w:val="20"/>
                      <w:szCs w:val="20"/>
                    </w:rPr>
                    <w:t>Skutečný/Předpokládaný termín vyhlášení</w:t>
                  </w:r>
                </w:p>
              </w:tc>
            </w:tr>
            <w:tr w:rsidR="00671666" w:rsidRPr="00671666" w14:paraId="7BF16CF4" w14:textId="77777777" w:rsidTr="00301295">
              <w:tc>
                <w:tcPr>
                  <w:tcW w:w="5829" w:type="dxa"/>
                  <w:vAlign w:val="center"/>
                </w:tcPr>
                <w:p w14:paraId="6EDC48A6" w14:textId="55120A6B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Style w:val="Siln"/>
                      <w:rFonts w:cstheme="minorHAnsi"/>
                      <w:sz w:val="20"/>
                      <w:szCs w:val="20"/>
                    </w:rPr>
                    <w:t xml:space="preserve">Projektové práce, autorský dozor, mykologický a archeologický průzkum, apod. </w:t>
                  </w:r>
                </w:p>
              </w:tc>
              <w:tc>
                <w:tcPr>
                  <w:tcW w:w="896" w:type="dxa"/>
                </w:tcPr>
                <w:p w14:paraId="13DC0D28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71666" w:rsidRPr="00671666" w14:paraId="7DE407FC" w14:textId="77777777" w:rsidTr="00301295">
              <w:tc>
                <w:tcPr>
                  <w:tcW w:w="5829" w:type="dxa"/>
                  <w:vAlign w:val="center"/>
                </w:tcPr>
                <w:p w14:paraId="77EDBA08" w14:textId="30267D25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sz w:val="20"/>
                      <w:szCs w:val="20"/>
                    </w:rPr>
                    <w:t>Technický dozor investora</w:t>
                  </w:r>
                </w:p>
              </w:tc>
              <w:tc>
                <w:tcPr>
                  <w:tcW w:w="896" w:type="dxa"/>
                </w:tcPr>
                <w:p w14:paraId="7606CC99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71666" w:rsidRPr="00671666" w14:paraId="0F13396D" w14:textId="77777777" w:rsidTr="00301295">
              <w:tc>
                <w:tcPr>
                  <w:tcW w:w="5829" w:type="dxa"/>
                  <w:vAlign w:val="center"/>
                </w:tcPr>
                <w:p w14:paraId="301338DF" w14:textId="4F9BB8DA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sz w:val="20"/>
                      <w:szCs w:val="20"/>
                    </w:rPr>
                    <w:t>Koordinátor BOZP</w:t>
                  </w:r>
                </w:p>
              </w:tc>
              <w:tc>
                <w:tcPr>
                  <w:tcW w:w="896" w:type="dxa"/>
                </w:tcPr>
                <w:p w14:paraId="6C799342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71666" w:rsidRPr="00671666" w14:paraId="221A3760" w14:textId="77777777" w:rsidTr="00301295">
              <w:tc>
                <w:tcPr>
                  <w:tcW w:w="5829" w:type="dxa"/>
                  <w:vAlign w:val="center"/>
                </w:tcPr>
                <w:p w14:paraId="6F8EB42E" w14:textId="240F56D1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sz w:val="20"/>
                      <w:szCs w:val="20"/>
                    </w:rPr>
                    <w:t>Organizace výběrových řízení</w:t>
                  </w:r>
                </w:p>
              </w:tc>
              <w:tc>
                <w:tcPr>
                  <w:tcW w:w="896" w:type="dxa"/>
                </w:tcPr>
                <w:p w14:paraId="50A341A5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71666" w:rsidRPr="00671666" w14:paraId="2DE0015A" w14:textId="77777777" w:rsidTr="00301295">
              <w:tc>
                <w:tcPr>
                  <w:tcW w:w="5829" w:type="dxa"/>
                  <w:vAlign w:val="center"/>
                </w:tcPr>
                <w:p w14:paraId="62CB2EF2" w14:textId="7B825EAC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sz w:val="20"/>
                      <w:szCs w:val="20"/>
                    </w:rPr>
                    <w:t>Stavební práce</w:t>
                  </w:r>
                </w:p>
              </w:tc>
              <w:tc>
                <w:tcPr>
                  <w:tcW w:w="896" w:type="dxa"/>
                </w:tcPr>
                <w:p w14:paraId="27D4E849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71666" w:rsidRPr="00671666" w14:paraId="4F0E595E" w14:textId="77777777" w:rsidTr="00301295">
              <w:tc>
                <w:tcPr>
                  <w:tcW w:w="5829" w:type="dxa"/>
                  <w:vAlign w:val="center"/>
                </w:tcPr>
                <w:p w14:paraId="05A0A274" w14:textId="5376E904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Fonts w:cstheme="minorHAnsi"/>
                      <w:sz w:val="20"/>
                      <w:szCs w:val="20"/>
                    </w:rPr>
                    <w:t>Interiérové vybavení</w:t>
                  </w:r>
                  <w:r w:rsidRPr="00671666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Pr="00671666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Pr="00671666">
                    <w:rPr>
                      <w:rFonts w:cstheme="minorHAnsi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896" w:type="dxa"/>
                </w:tcPr>
                <w:p w14:paraId="7E84FDED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71666" w:rsidRPr="00671666" w14:paraId="5A4B9A0F" w14:textId="77777777" w:rsidTr="00301295">
              <w:tc>
                <w:tcPr>
                  <w:tcW w:w="5829" w:type="dxa"/>
                  <w:vAlign w:val="center"/>
                </w:tcPr>
                <w:p w14:paraId="7487571E" w14:textId="13D61419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  <w:r w:rsidRPr="00671666">
                    <w:rPr>
                      <w:rStyle w:val="Siln"/>
                      <w:rFonts w:cstheme="minorHAnsi"/>
                      <w:sz w:val="20"/>
                      <w:szCs w:val="20"/>
                    </w:rPr>
                    <w:lastRenderedPageBreak/>
                    <w:t>Ostatní činnosti (např. vynětí z půdního fondu, zaměření pozemků,</w:t>
                  </w:r>
                  <w:r w:rsidRPr="00671666">
                    <w:rPr>
                      <w:rFonts w:cstheme="minorHAnsi"/>
                      <w:sz w:val="20"/>
                      <w:szCs w:val="20"/>
                    </w:rPr>
                    <w:t xml:space="preserve"> posouzení vsaku srážkových vod, studie ochrany proti bludným proudům, sondy na VLT plynovodu, dopravní studie apod.)</w:t>
                  </w:r>
                </w:p>
              </w:tc>
              <w:tc>
                <w:tcPr>
                  <w:tcW w:w="896" w:type="dxa"/>
                </w:tcPr>
                <w:p w14:paraId="0726104A" w14:textId="77777777" w:rsidR="00671666" w:rsidRPr="00671666" w:rsidRDefault="00671666" w:rsidP="0067166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01295" w:rsidRPr="00671666" w14:paraId="7DB7A8F4" w14:textId="77777777" w:rsidTr="00301295">
              <w:tc>
                <w:tcPr>
                  <w:tcW w:w="5829" w:type="dxa"/>
                  <w:vAlign w:val="center"/>
                </w:tcPr>
                <w:p w14:paraId="0BDCE929" w14:textId="599B3B33" w:rsidR="00671666" w:rsidRPr="00301295" w:rsidRDefault="00671666" w:rsidP="00671666">
                  <w:pPr>
                    <w:jc w:val="both"/>
                    <w:rPr>
                      <w:rStyle w:val="Siln"/>
                      <w:rFonts w:cstheme="minorHAnsi"/>
                      <w:b w:val="0"/>
                      <w:i/>
                      <w:color w:val="00B0F0"/>
                      <w:sz w:val="20"/>
                      <w:szCs w:val="20"/>
                    </w:rPr>
                  </w:pPr>
                  <w:r w:rsidRPr="00301295">
                    <w:rPr>
                      <w:bCs/>
                      <w:i/>
                      <w:color w:val="5B9BD5" w:themeColor="accent1"/>
                      <w:sz w:val="20"/>
                      <w:szCs w:val="20"/>
                    </w:rPr>
                    <w:t>V případě potřeby přidejte řádky</w:t>
                  </w:r>
                </w:p>
              </w:tc>
              <w:tc>
                <w:tcPr>
                  <w:tcW w:w="896" w:type="dxa"/>
                </w:tcPr>
                <w:p w14:paraId="34E9859D" w14:textId="77777777" w:rsidR="00671666" w:rsidRPr="00671666" w:rsidRDefault="00671666" w:rsidP="00671666">
                  <w:pPr>
                    <w:jc w:val="both"/>
                    <w:rPr>
                      <w:i/>
                      <w:color w:val="00B0F0"/>
                      <w:sz w:val="20"/>
                      <w:szCs w:val="20"/>
                    </w:rPr>
                  </w:pPr>
                </w:p>
              </w:tc>
            </w:tr>
          </w:tbl>
          <w:p w14:paraId="64DF18DC" w14:textId="77777777" w:rsidR="00671666" w:rsidRDefault="00671666" w:rsidP="00D733EE">
            <w:pPr>
              <w:jc w:val="both"/>
            </w:pPr>
          </w:p>
          <w:p w14:paraId="3CB88E0A" w14:textId="77777777" w:rsidR="00671666" w:rsidRDefault="00671666" w:rsidP="00D733EE">
            <w:pPr>
              <w:jc w:val="both"/>
            </w:pPr>
          </w:p>
          <w:p w14:paraId="3F8D2A44" w14:textId="77777777" w:rsidR="00671666" w:rsidRDefault="00671666" w:rsidP="00D733EE">
            <w:pPr>
              <w:jc w:val="both"/>
            </w:pPr>
          </w:p>
          <w:p w14:paraId="79AE4560" w14:textId="5D2ED1B2" w:rsidR="00671666" w:rsidRPr="00226DA0" w:rsidRDefault="00226DA0" w:rsidP="00226DA0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226DA0">
              <w:rPr>
                <w:b/>
              </w:rPr>
              <w:t>Hodnocení účelnosti, efektivnosti a hospodárnosti vynaložených prostředků</w:t>
            </w:r>
          </w:p>
        </w:tc>
      </w:tr>
      <w:tr w:rsidR="00671666" w14:paraId="40211FAD" w14:textId="77777777" w:rsidTr="00B93025">
        <w:tc>
          <w:tcPr>
            <w:tcW w:w="9060" w:type="dxa"/>
          </w:tcPr>
          <w:p w14:paraId="2AD6A791" w14:textId="77777777" w:rsidR="00671666" w:rsidRPr="00226DA0" w:rsidRDefault="00671666" w:rsidP="00226DA0">
            <w:pPr>
              <w:jc w:val="both"/>
              <w:rPr>
                <w:b/>
              </w:rPr>
            </w:pPr>
          </w:p>
          <w:p w14:paraId="037DF7D3" w14:textId="77777777" w:rsidR="00226DA0" w:rsidRPr="00226DA0" w:rsidRDefault="00226DA0" w:rsidP="00226DA0">
            <w:pPr>
              <w:jc w:val="both"/>
              <w:rPr>
                <w:b/>
              </w:rPr>
            </w:pPr>
            <w:r w:rsidRPr="00226DA0">
              <w:rPr>
                <w:b/>
              </w:rPr>
              <w:t>Účelnost:</w:t>
            </w:r>
          </w:p>
          <w:p w14:paraId="4EB94CE1" w14:textId="77777777" w:rsidR="00226DA0" w:rsidRPr="00226DA0" w:rsidRDefault="00226DA0" w:rsidP="00226DA0">
            <w:pPr>
              <w:jc w:val="both"/>
              <w:rPr>
                <w:b/>
              </w:rPr>
            </w:pPr>
          </w:p>
          <w:p w14:paraId="36FB239E" w14:textId="77777777" w:rsidR="00226DA0" w:rsidRPr="00226DA0" w:rsidRDefault="00226DA0" w:rsidP="00226DA0">
            <w:pPr>
              <w:jc w:val="both"/>
              <w:rPr>
                <w:b/>
              </w:rPr>
            </w:pPr>
          </w:p>
          <w:p w14:paraId="12A73024" w14:textId="77777777" w:rsidR="00226DA0" w:rsidRPr="00226DA0" w:rsidRDefault="00226DA0" w:rsidP="00226DA0">
            <w:pPr>
              <w:jc w:val="both"/>
              <w:rPr>
                <w:b/>
              </w:rPr>
            </w:pPr>
          </w:p>
          <w:p w14:paraId="17194963" w14:textId="5B923279" w:rsidR="00226DA0" w:rsidRPr="00226DA0" w:rsidRDefault="00226DA0" w:rsidP="00226DA0">
            <w:pPr>
              <w:jc w:val="both"/>
              <w:rPr>
                <w:b/>
              </w:rPr>
            </w:pPr>
          </w:p>
        </w:tc>
      </w:tr>
      <w:tr w:rsidR="00226DA0" w14:paraId="407EEB5A" w14:textId="77777777" w:rsidTr="00B93025">
        <w:tc>
          <w:tcPr>
            <w:tcW w:w="9060" w:type="dxa"/>
          </w:tcPr>
          <w:p w14:paraId="42DCDF1C" w14:textId="77777777" w:rsidR="00226DA0" w:rsidRDefault="00226DA0" w:rsidP="00226DA0">
            <w:pPr>
              <w:jc w:val="both"/>
              <w:rPr>
                <w:b/>
              </w:rPr>
            </w:pPr>
          </w:p>
          <w:p w14:paraId="2057AF0C" w14:textId="124EEC95" w:rsidR="00226DA0" w:rsidRPr="00226DA0" w:rsidRDefault="00226DA0" w:rsidP="00226DA0">
            <w:pPr>
              <w:jc w:val="both"/>
              <w:rPr>
                <w:b/>
              </w:rPr>
            </w:pPr>
            <w:r w:rsidRPr="00226DA0">
              <w:rPr>
                <w:b/>
              </w:rPr>
              <w:t>Efektivnost:</w:t>
            </w:r>
          </w:p>
          <w:p w14:paraId="2D95F85F" w14:textId="77777777" w:rsidR="00226DA0" w:rsidRPr="00226DA0" w:rsidRDefault="00226DA0" w:rsidP="00226DA0">
            <w:pPr>
              <w:jc w:val="both"/>
              <w:rPr>
                <w:b/>
              </w:rPr>
            </w:pPr>
          </w:p>
          <w:p w14:paraId="255ECA2D" w14:textId="186674A7" w:rsidR="00226DA0" w:rsidRPr="00226DA0" w:rsidRDefault="00226DA0" w:rsidP="00226DA0">
            <w:pPr>
              <w:jc w:val="both"/>
              <w:rPr>
                <w:b/>
              </w:rPr>
            </w:pPr>
          </w:p>
        </w:tc>
      </w:tr>
      <w:tr w:rsidR="00226DA0" w14:paraId="02890546" w14:textId="77777777" w:rsidTr="00B93025">
        <w:tc>
          <w:tcPr>
            <w:tcW w:w="9060" w:type="dxa"/>
          </w:tcPr>
          <w:p w14:paraId="6B6D7CBB" w14:textId="77777777" w:rsidR="00226DA0" w:rsidRDefault="00226DA0" w:rsidP="00226DA0">
            <w:pPr>
              <w:jc w:val="both"/>
              <w:rPr>
                <w:b/>
              </w:rPr>
            </w:pPr>
          </w:p>
          <w:p w14:paraId="03072C2F" w14:textId="270A571C" w:rsidR="00226DA0" w:rsidRPr="00226DA0" w:rsidRDefault="00226DA0" w:rsidP="00226DA0">
            <w:pPr>
              <w:jc w:val="both"/>
              <w:rPr>
                <w:b/>
              </w:rPr>
            </w:pPr>
            <w:r w:rsidRPr="00226DA0">
              <w:rPr>
                <w:b/>
              </w:rPr>
              <w:t>Hospodárnost:</w:t>
            </w:r>
          </w:p>
          <w:p w14:paraId="71E8942A" w14:textId="77777777" w:rsidR="00226DA0" w:rsidRPr="00226DA0" w:rsidRDefault="00226DA0" w:rsidP="00226DA0">
            <w:pPr>
              <w:jc w:val="both"/>
              <w:rPr>
                <w:b/>
              </w:rPr>
            </w:pPr>
          </w:p>
        </w:tc>
      </w:tr>
    </w:tbl>
    <w:p w14:paraId="244C60AB" w14:textId="212557F0" w:rsidR="00301295" w:rsidRDefault="00301295" w:rsidP="00D733EE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01295" w14:paraId="6130AD71" w14:textId="77777777" w:rsidTr="00301295">
        <w:tc>
          <w:tcPr>
            <w:tcW w:w="9060" w:type="dxa"/>
          </w:tcPr>
          <w:p w14:paraId="6C0043A9" w14:textId="57B5E4E1" w:rsidR="00301295" w:rsidRPr="00301295" w:rsidRDefault="00301295" w:rsidP="00301295">
            <w:pPr>
              <w:pStyle w:val="Odstavecseseznamem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301295">
              <w:rPr>
                <w:b/>
              </w:rPr>
              <w:t>Přílohy</w:t>
            </w:r>
            <w:r>
              <w:rPr>
                <w:b/>
              </w:rPr>
              <w:t xml:space="preserve"> </w:t>
            </w:r>
          </w:p>
        </w:tc>
      </w:tr>
    </w:tbl>
    <w:p w14:paraId="30AB6788" w14:textId="6596DB31" w:rsidR="00301295" w:rsidRDefault="00301295" w:rsidP="00D733EE">
      <w:pPr>
        <w:jc w:val="both"/>
      </w:pPr>
    </w:p>
    <w:p w14:paraId="6763D10C" w14:textId="6007DB0C" w:rsidR="00301295" w:rsidRPr="007A6DF8" w:rsidRDefault="00301295" w:rsidP="00301295">
      <w:pPr>
        <w:pStyle w:val="Odstavecseseznamem"/>
        <w:numPr>
          <w:ilvl w:val="0"/>
          <w:numId w:val="26"/>
        </w:numPr>
        <w:jc w:val="both"/>
      </w:pPr>
      <w:r w:rsidRPr="007A6DF8">
        <w:t xml:space="preserve">Základní údaje o VVŠ a součástech VVŠ dotčených Investicí </w:t>
      </w:r>
      <w:r w:rsidR="007A6DF8">
        <w:t>dle vzoru</w:t>
      </w:r>
    </w:p>
    <w:p w14:paraId="65E1DE38" w14:textId="77777777" w:rsidR="00301295" w:rsidRPr="007A6DF8" w:rsidRDefault="00301295" w:rsidP="00301295">
      <w:pPr>
        <w:pStyle w:val="Odstavecseseznamem"/>
        <w:numPr>
          <w:ilvl w:val="1"/>
          <w:numId w:val="28"/>
        </w:numPr>
        <w:tabs>
          <w:tab w:val="left" w:pos="2127"/>
        </w:tabs>
        <w:spacing w:after="0" w:line="276" w:lineRule="auto"/>
        <w:contextualSpacing w:val="0"/>
        <w:jc w:val="both"/>
        <w:rPr>
          <w:rFonts w:cstheme="minorHAnsi"/>
          <w:bCs/>
        </w:rPr>
      </w:pPr>
      <w:r w:rsidRPr="007A6DF8">
        <w:rPr>
          <w:rFonts w:cstheme="minorHAnsi"/>
          <w:bCs/>
        </w:rPr>
        <w:t>Tab. 2.1: Akreditované studijní programy (počty)</w:t>
      </w:r>
    </w:p>
    <w:p w14:paraId="2516F292" w14:textId="77777777" w:rsidR="00301295" w:rsidRPr="007A6DF8" w:rsidRDefault="00301295" w:rsidP="00301295">
      <w:pPr>
        <w:pStyle w:val="Odstavecseseznamem"/>
        <w:numPr>
          <w:ilvl w:val="1"/>
          <w:numId w:val="28"/>
        </w:numPr>
        <w:tabs>
          <w:tab w:val="left" w:pos="2127"/>
        </w:tabs>
        <w:spacing w:after="0" w:line="276" w:lineRule="auto"/>
        <w:contextualSpacing w:val="0"/>
        <w:jc w:val="both"/>
        <w:rPr>
          <w:rFonts w:cstheme="minorHAnsi"/>
          <w:bCs/>
        </w:rPr>
      </w:pPr>
      <w:r w:rsidRPr="007A6DF8">
        <w:rPr>
          <w:rFonts w:cstheme="minorHAnsi"/>
          <w:bCs/>
        </w:rPr>
        <w:t>Tab. 3.1: Studenti v akreditovaných studijních programech (počty studií)</w:t>
      </w:r>
    </w:p>
    <w:p w14:paraId="7C6497EA" w14:textId="77777777" w:rsidR="00301295" w:rsidRPr="007A6DF8" w:rsidRDefault="00301295" w:rsidP="00301295">
      <w:pPr>
        <w:pStyle w:val="Odstavecseseznamem"/>
        <w:numPr>
          <w:ilvl w:val="1"/>
          <w:numId w:val="28"/>
        </w:numPr>
        <w:tabs>
          <w:tab w:val="left" w:pos="2127"/>
        </w:tabs>
        <w:spacing w:after="0" w:line="276" w:lineRule="auto"/>
        <w:contextualSpacing w:val="0"/>
        <w:jc w:val="both"/>
        <w:rPr>
          <w:rFonts w:cstheme="minorHAnsi"/>
          <w:bCs/>
        </w:rPr>
      </w:pPr>
      <w:r w:rsidRPr="007A6DF8">
        <w:rPr>
          <w:rFonts w:cstheme="minorHAnsi"/>
          <w:bCs/>
        </w:rPr>
        <w:t>Tab. 4.1: Absolventi akreditovaných studijních programů (počty absolvovaných studií)</w:t>
      </w:r>
    </w:p>
    <w:p w14:paraId="3A24D3C9" w14:textId="77777777" w:rsidR="00301295" w:rsidRPr="007A6DF8" w:rsidRDefault="00301295" w:rsidP="00301295">
      <w:pPr>
        <w:pStyle w:val="Odstavecseseznamem"/>
        <w:numPr>
          <w:ilvl w:val="1"/>
          <w:numId w:val="28"/>
        </w:numPr>
        <w:tabs>
          <w:tab w:val="left" w:pos="2127"/>
        </w:tabs>
        <w:spacing w:after="0" w:line="276" w:lineRule="auto"/>
        <w:contextualSpacing w:val="0"/>
        <w:jc w:val="both"/>
        <w:rPr>
          <w:rFonts w:cstheme="minorHAnsi"/>
          <w:bCs/>
        </w:rPr>
      </w:pPr>
      <w:r w:rsidRPr="007A6DF8">
        <w:rPr>
          <w:rFonts w:cstheme="minorHAnsi"/>
          <w:bCs/>
        </w:rPr>
        <w:t>Tab. 5.1: Zájem o studium na VVŠ</w:t>
      </w:r>
    </w:p>
    <w:p w14:paraId="09C10A80" w14:textId="578FA8F3" w:rsidR="00301295" w:rsidRPr="007A6DF8" w:rsidRDefault="00301295" w:rsidP="00301295">
      <w:pPr>
        <w:pStyle w:val="Odstavecseseznamem"/>
        <w:numPr>
          <w:ilvl w:val="1"/>
          <w:numId w:val="28"/>
        </w:numPr>
        <w:tabs>
          <w:tab w:val="left" w:pos="2127"/>
        </w:tabs>
        <w:spacing w:after="0" w:line="276" w:lineRule="auto"/>
        <w:contextualSpacing w:val="0"/>
        <w:jc w:val="both"/>
        <w:rPr>
          <w:rFonts w:cstheme="minorHAnsi"/>
          <w:bCs/>
        </w:rPr>
      </w:pPr>
      <w:r w:rsidRPr="007A6DF8">
        <w:rPr>
          <w:rFonts w:cstheme="minorHAnsi"/>
          <w:bCs/>
        </w:rPr>
        <w:t>Tab. 6.1: Akademičtí, vědečtí, odborní a ostatní pracovníci (průměrné přepočtené počty</w:t>
      </w:r>
      <w:r w:rsidR="007A6DF8">
        <w:rPr>
          <w:rFonts w:cstheme="minorHAnsi"/>
          <w:bCs/>
        </w:rPr>
        <w:t>,</w:t>
      </w:r>
    </w:p>
    <w:p w14:paraId="273636D2" w14:textId="05DA2889" w:rsidR="00301295" w:rsidRPr="007A6DF8" w:rsidRDefault="007A6DF8" w:rsidP="00301295">
      <w:pPr>
        <w:pStyle w:val="Odstavecseseznamem"/>
        <w:numPr>
          <w:ilvl w:val="0"/>
          <w:numId w:val="26"/>
        </w:numPr>
        <w:jc w:val="both"/>
      </w:pPr>
      <w:r>
        <w:t>b</w:t>
      </w:r>
      <w:r w:rsidR="00301295" w:rsidRPr="007A6DF8">
        <w:t>ilanc</w:t>
      </w:r>
      <w:r>
        <w:t>e</w:t>
      </w:r>
      <w:r w:rsidR="00301295" w:rsidRPr="007A6DF8">
        <w:t xml:space="preserve"> potřeb a zdrojů financování </w:t>
      </w:r>
      <w:r w:rsidR="00BB7E0A">
        <w:t>projektu</w:t>
      </w:r>
      <w:r w:rsidR="00301295" w:rsidRPr="007A6DF8">
        <w:t xml:space="preserve"> v</w:t>
      </w:r>
      <w:r>
        <w:t> </w:t>
      </w:r>
      <w:r w:rsidR="00301295" w:rsidRPr="007A6DF8">
        <w:t>letech</w:t>
      </w:r>
      <w:r>
        <w:t xml:space="preserve"> dle vzoru,</w:t>
      </w:r>
    </w:p>
    <w:p w14:paraId="7D9D5BFD" w14:textId="12D9F0D5" w:rsidR="00013BAF" w:rsidRDefault="00013BAF" w:rsidP="00013BAF">
      <w:pPr>
        <w:pStyle w:val="Odstavecseseznamem"/>
        <w:numPr>
          <w:ilvl w:val="0"/>
          <w:numId w:val="26"/>
        </w:numPr>
        <w:jc w:val="both"/>
      </w:pPr>
      <w:r>
        <w:t>kopie dokladů prokazujících vlastnictví ke všem nemovitostem dotčeným dotací</w:t>
      </w:r>
      <w:r>
        <w:rPr>
          <w:rStyle w:val="Znakapoznpodarou"/>
        </w:rPr>
        <w:footnoteReference w:id="16"/>
      </w:r>
      <w:r>
        <w:t xml:space="preserve"> ve formátu “PDF“. Informace z katastru nemovitostí</w:t>
      </w:r>
      <w:r w:rsidR="001A428D">
        <w:t xml:space="preserve"> </w:t>
      </w:r>
      <w:r>
        <w:t xml:space="preserve">a výřez z katastrální mapy s barevným vyznačením všech pozemků a staveb. Pro nemovitosti ve vlastnictví žadatele neevidované v katastru nemovitostí bude doložen doklad o nabytí vlastnictví, pro nemovitosti, které nejsou </w:t>
      </w:r>
      <w:r w:rsidR="0050521C">
        <w:br/>
      </w:r>
      <w:r>
        <w:t>ve vlastnictví žadatele bude doložen doklad prokazující jiná práva k nemovitostem (např. smlouva o právu stavby, nájemní smlouva, smlouva o věcném břemenu apod.) a písemný souhlas majitele příslušné nemovitosti s realizací projektu (může být i součástí příslušné smlouvy)</w:t>
      </w:r>
      <w:r>
        <w:rPr>
          <w:rStyle w:val="Znakapoznpodarou"/>
        </w:rPr>
        <w:footnoteReference w:id="17"/>
      </w:r>
      <w:r>
        <w:t xml:space="preserve">, </w:t>
      </w:r>
    </w:p>
    <w:p w14:paraId="2BECE2CE" w14:textId="656B129C" w:rsidR="007A6DF8" w:rsidRPr="007A6DF8" w:rsidRDefault="00013BAF" w:rsidP="00013BAF">
      <w:pPr>
        <w:pStyle w:val="Odstavecseseznamem"/>
        <w:numPr>
          <w:ilvl w:val="0"/>
          <w:numId w:val="26"/>
        </w:numPr>
        <w:jc w:val="both"/>
      </w:pPr>
      <w:r>
        <w:lastRenderedPageBreak/>
        <w:t>kopi</w:t>
      </w:r>
      <w:r w:rsidR="00C577B6">
        <w:t>e</w:t>
      </w:r>
      <w:r>
        <w:t xml:space="preserve"> relevantních pravomocných dokumentů podle zákona č. 183/2006 Sb., o územním plánování a stavebním řádu (stavební zákon), ve znění pozdějších předpisů, tj. kopii pravomocného stavebního povolení nebo jiný dokument dle § 78, popř. § 108 stavebního zákona</w:t>
      </w:r>
      <w:r>
        <w:rPr>
          <w:rStyle w:val="Znakapoznpodarou"/>
        </w:rPr>
        <w:footnoteReference w:id="18"/>
      </w:r>
      <w:r>
        <w:t xml:space="preserve">, resp. dokument dle odpovídající právní úpravy platné v době vydání rozhodnutí nebo rozhodnutí o změně rozhodnutí o poskytnutí dotace, ev. originál čestného prohlášení v případě, že stavba, terénní úpravy, zařízení a udržovací práce nevyžadují stavební povolení ani ohlášení, </w:t>
      </w:r>
      <w:r w:rsidR="007A6DF8">
        <w:t>č</w:t>
      </w:r>
      <w:r w:rsidR="007A6DF8" w:rsidRPr="007A6DF8">
        <w:t>estné prohlášení k použití dotace dle vzoru, </w:t>
      </w:r>
    </w:p>
    <w:p w14:paraId="5BC31DF8" w14:textId="58D02C61" w:rsidR="00487C65" w:rsidRDefault="00487C65" w:rsidP="007A6DF8">
      <w:pPr>
        <w:pStyle w:val="Odstavecseseznamem"/>
        <w:numPr>
          <w:ilvl w:val="0"/>
          <w:numId w:val="26"/>
        </w:numPr>
        <w:jc w:val="both"/>
      </w:pPr>
      <w:r>
        <w:t>čestné prohlášení k použití dotace,</w:t>
      </w:r>
    </w:p>
    <w:p w14:paraId="39C5D06E" w14:textId="7C837F99" w:rsidR="007A6DF8" w:rsidRPr="007A6DF8" w:rsidRDefault="007A6DF8" w:rsidP="007A6DF8">
      <w:pPr>
        <w:pStyle w:val="Odstavecseseznamem"/>
        <w:numPr>
          <w:ilvl w:val="0"/>
          <w:numId w:val="26"/>
        </w:numPr>
        <w:jc w:val="both"/>
      </w:pPr>
      <w:r>
        <w:t>č</w:t>
      </w:r>
      <w:r w:rsidRPr="007A6DF8">
        <w:rPr>
          <w:rFonts w:hint="eastAsia"/>
        </w:rPr>
        <w:t>estné prohlášení o závazku „významně nepoškozovat“ („do no significant harm“) dle vzoru</w:t>
      </w:r>
      <w:r w:rsidRPr="007A6DF8">
        <w:t>, </w:t>
      </w:r>
    </w:p>
    <w:p w14:paraId="74D9CC65" w14:textId="51FC4ADF" w:rsidR="007A6DF8" w:rsidRPr="005258BE" w:rsidRDefault="007A6DF8" w:rsidP="007A6DF8">
      <w:pPr>
        <w:pStyle w:val="Odstavecseseznamem"/>
        <w:numPr>
          <w:ilvl w:val="0"/>
          <w:numId w:val="26"/>
        </w:numPr>
        <w:jc w:val="both"/>
      </w:pPr>
      <w:r>
        <w:t>č</w:t>
      </w:r>
      <w:r w:rsidRPr="007A6DF8">
        <w:rPr>
          <w:rFonts w:hint="eastAsia"/>
        </w:rPr>
        <w:t xml:space="preserve">estné prohlášení </w:t>
      </w:r>
      <w:r w:rsidRPr="005258BE">
        <w:rPr>
          <w:rFonts w:hint="eastAsia"/>
        </w:rPr>
        <w:t xml:space="preserve">ke střetu zájmů </w:t>
      </w:r>
      <w:r w:rsidRPr="005258BE">
        <w:t>dle vzoru, </w:t>
      </w:r>
    </w:p>
    <w:p w14:paraId="628346FC" w14:textId="04457190" w:rsidR="007A6DF8" w:rsidRPr="007A6DF8" w:rsidRDefault="007A6DF8" w:rsidP="007A6DF8">
      <w:pPr>
        <w:pStyle w:val="Odstavecseseznamem"/>
        <w:numPr>
          <w:ilvl w:val="0"/>
          <w:numId w:val="26"/>
        </w:numPr>
        <w:jc w:val="both"/>
      </w:pPr>
      <w:r w:rsidRPr="005258BE">
        <w:t>originál nebo ověřená kopie plné moci nebo obdobného dokumentu</w:t>
      </w:r>
      <w:r w:rsidRPr="007A6DF8">
        <w:t xml:space="preserve"> v případě, že je statutární orgán zastupován jinou osobou, </w:t>
      </w:r>
    </w:p>
    <w:p w14:paraId="2C8924A8" w14:textId="118711DD" w:rsidR="007A6DF8" w:rsidRPr="007A6DF8" w:rsidRDefault="007A6DF8" w:rsidP="00B93025">
      <w:pPr>
        <w:pStyle w:val="Odstavecseseznamem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t>d</w:t>
      </w:r>
      <w:r w:rsidRPr="007A6DF8">
        <w:t>okumentac</w:t>
      </w:r>
      <w:r w:rsidR="00C577B6">
        <w:t>e</w:t>
      </w:r>
      <w:r w:rsidRPr="007A6DF8">
        <w:t xml:space="preserve"> z průběhu zadávacího řízení na generálního </w:t>
      </w:r>
      <w:r>
        <w:t>dodavatele</w:t>
      </w:r>
      <w:r w:rsidRPr="007A6DF8">
        <w:t xml:space="preserve"> stavby </w:t>
      </w:r>
      <w:r>
        <w:t xml:space="preserve">v rozsahu dokumentace </w:t>
      </w:r>
      <w:r w:rsidRPr="007A6DF8">
        <w:t xml:space="preserve">dle přílohy č. </w:t>
      </w:r>
      <w:r w:rsidR="00A15076">
        <w:t>3</w:t>
      </w:r>
      <w:r w:rsidRPr="007A6DF8">
        <w:t xml:space="preserve"> výzvy</w:t>
      </w:r>
      <w:r>
        <w:t>,</w:t>
      </w:r>
    </w:p>
    <w:p w14:paraId="13AC4750" w14:textId="77777777" w:rsidR="00C577B6" w:rsidRPr="00C577B6" w:rsidRDefault="007A6DF8" w:rsidP="00B93025">
      <w:pPr>
        <w:pStyle w:val="Odstavecseseznamem"/>
        <w:numPr>
          <w:ilvl w:val="0"/>
          <w:numId w:val="26"/>
        </w:numPr>
        <w:spacing w:after="0" w:line="240" w:lineRule="auto"/>
        <w:jc w:val="both"/>
        <w:textAlignment w:val="baseline"/>
        <w:rPr>
          <w:rStyle w:val="eop"/>
          <w:rFonts w:ascii="Calibri" w:eastAsia="Times New Roman" w:hAnsi="Calibri" w:cs="Calibri"/>
          <w:lang w:eastAsia="cs-CZ"/>
        </w:rPr>
      </w:pPr>
      <w:r w:rsidRPr="00C577B6">
        <w:rPr>
          <w:rFonts w:ascii="Calibri" w:eastAsia="Times New Roman" w:hAnsi="Calibri" w:cs="Calibri"/>
          <w:color w:val="000000"/>
          <w:lang w:eastAsia="cs-CZ"/>
        </w:rPr>
        <w:t>projektov</w:t>
      </w:r>
      <w:r w:rsidR="00C577B6" w:rsidRPr="00C577B6">
        <w:rPr>
          <w:rFonts w:ascii="Calibri" w:eastAsia="Times New Roman" w:hAnsi="Calibri" w:cs="Calibri"/>
          <w:color w:val="000000"/>
          <w:lang w:eastAsia="cs-CZ"/>
        </w:rPr>
        <w:t>á</w:t>
      </w:r>
      <w:r w:rsidRPr="00C577B6">
        <w:rPr>
          <w:rFonts w:ascii="Calibri" w:eastAsia="Times New Roman" w:hAnsi="Calibri" w:cs="Calibri"/>
          <w:color w:val="000000"/>
          <w:lang w:eastAsia="cs-CZ"/>
        </w:rPr>
        <w:t xml:space="preserve"> dokumentac</w:t>
      </w:r>
      <w:r w:rsidR="00C577B6" w:rsidRPr="00C577B6">
        <w:rPr>
          <w:rFonts w:ascii="Calibri" w:eastAsia="Times New Roman" w:hAnsi="Calibri" w:cs="Calibri"/>
          <w:color w:val="000000"/>
          <w:lang w:eastAsia="cs-CZ"/>
        </w:rPr>
        <w:t>e</w:t>
      </w:r>
      <w:r w:rsidRPr="00C577B6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C577B6">
        <w:rPr>
          <w:rStyle w:val="normaltextrun"/>
          <w:rFonts w:ascii="Calibri" w:hAnsi="Calibri" w:cs="Calibri"/>
          <w:color w:val="000000"/>
          <w:shd w:val="clear" w:color="auto" w:fill="FFFFFF"/>
        </w:rPr>
        <w:t>požadovanou stavebním zákonem minimálně v rozsahu pro podání žádosti o stavební povolení, příp. pro ohlášení stavby, zpracovanou v souladu s příslušnými ustanoveními tohoto zákona a vyhlášky č. 499/2006 Sb., o dokumentaci staveb, ve znění pozdějších předpisů. Obsahem projektové dokumentace budou zejména základní stavební výkresy stávajícího stavu a navrhovaného stavu (půdorysy, řezy, pohledy a situace stavby, schémata stavby apod.),</w:t>
      </w:r>
      <w:r w:rsidR="00C577B6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 </w:t>
      </w:r>
    </w:p>
    <w:p w14:paraId="029D1EFA" w14:textId="77777777" w:rsidR="007A6DF8" w:rsidRPr="007A6DF8" w:rsidRDefault="007A6DF8" w:rsidP="00013BA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7A6DF8">
        <w:rPr>
          <w:rFonts w:ascii="Calibri" w:eastAsia="Times New Roman" w:hAnsi="Calibri" w:cs="Calibri"/>
          <w:color w:val="000000"/>
          <w:lang w:eastAsia="cs-CZ"/>
        </w:rPr>
        <w:t>studii proveditelnosti, </w:t>
      </w:r>
    </w:p>
    <w:p w14:paraId="60BA025C" w14:textId="3F411A68" w:rsidR="007A6DF8" w:rsidRPr="007A6DF8" w:rsidRDefault="007A6DF8" w:rsidP="00013BA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7A6DF8">
        <w:rPr>
          <w:rFonts w:ascii="Calibri" w:eastAsia="Times New Roman" w:hAnsi="Calibri" w:cs="Calibri"/>
          <w:color w:val="000000"/>
          <w:lang w:eastAsia="cs-CZ"/>
        </w:rPr>
        <w:t>cost-benefit analýzu</w:t>
      </w:r>
      <w:r>
        <w:rPr>
          <w:rFonts w:ascii="Calibri" w:eastAsia="Times New Roman" w:hAnsi="Calibri" w:cs="Calibri"/>
          <w:color w:val="000000"/>
          <w:lang w:eastAsia="cs-CZ"/>
        </w:rPr>
        <w:t>.</w:t>
      </w:r>
      <w:r w:rsidRPr="007A6DF8">
        <w:rPr>
          <w:rFonts w:ascii="Calibri" w:eastAsia="Times New Roman" w:hAnsi="Calibri" w:cs="Calibri"/>
          <w:color w:val="000000"/>
          <w:lang w:eastAsia="cs-CZ"/>
        </w:rPr>
        <w:t> </w:t>
      </w:r>
    </w:p>
    <w:p w14:paraId="48AB7C49" w14:textId="77777777" w:rsidR="007A6DF8" w:rsidRPr="007A6DF8" w:rsidRDefault="007A6DF8" w:rsidP="00013BAF">
      <w:pPr>
        <w:pStyle w:val="Odstavecseseznamem"/>
        <w:jc w:val="both"/>
        <w:rPr>
          <w:sz w:val="20"/>
          <w:szCs w:val="20"/>
        </w:rPr>
      </w:pPr>
    </w:p>
    <w:sectPr w:rsidR="007A6DF8" w:rsidRPr="007A6DF8" w:rsidSect="00A22874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5948" w14:textId="77777777" w:rsidR="00037841" w:rsidRDefault="00037841" w:rsidP="00405B79">
      <w:pPr>
        <w:spacing w:after="0" w:line="240" w:lineRule="auto"/>
      </w:pPr>
      <w:r>
        <w:separator/>
      </w:r>
    </w:p>
  </w:endnote>
  <w:endnote w:type="continuationSeparator" w:id="0">
    <w:p w14:paraId="10151109" w14:textId="77777777" w:rsidR="00037841" w:rsidRDefault="00037841" w:rsidP="0040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783312"/>
      <w:docPartObj>
        <w:docPartGallery w:val="Page Numbers (Bottom of Page)"/>
        <w:docPartUnique/>
      </w:docPartObj>
    </w:sdtPr>
    <w:sdtEndPr/>
    <w:sdtContent>
      <w:p w14:paraId="160C1C2E" w14:textId="77777777" w:rsidR="00B93025" w:rsidRDefault="00B930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A1BF17" w14:textId="77777777" w:rsidR="00B93025" w:rsidRDefault="00B930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5C94C" w14:textId="77777777" w:rsidR="00037841" w:rsidRDefault="00037841" w:rsidP="00405B79">
      <w:pPr>
        <w:spacing w:after="0" w:line="240" w:lineRule="auto"/>
      </w:pPr>
      <w:r>
        <w:separator/>
      </w:r>
    </w:p>
  </w:footnote>
  <w:footnote w:type="continuationSeparator" w:id="0">
    <w:p w14:paraId="2221B475" w14:textId="77777777" w:rsidR="00037841" w:rsidRDefault="00037841" w:rsidP="00405B79">
      <w:pPr>
        <w:spacing w:after="0" w:line="240" w:lineRule="auto"/>
      </w:pPr>
      <w:r>
        <w:continuationSeparator/>
      </w:r>
    </w:p>
  </w:footnote>
  <w:footnote w:id="1">
    <w:p w14:paraId="73240723" w14:textId="0CE8E0FC" w:rsidR="00B93025" w:rsidRDefault="00B93025" w:rsidP="00B34FE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B34FEF">
        <w:t>Výzva Ministerstva školství, mládeže a tělovýchovy k podání žádosti o poskytnutí dotace realizovaná v rámci Národního plánu obnovy České republiky, komponenty 3.2 Adaptace kapacity a zaměření školních programů, část 3.2.4 Investice do rozvoje vybraných klíčových akademických pracovišť financovaná z prostředků Nástroje pro oživení a odolnost (</w:t>
      </w:r>
      <w:r w:rsidRPr="00B34FEF">
        <w:rPr>
          <w:i/>
          <w:iCs/>
          <w:lang w:val="en-GB"/>
        </w:rPr>
        <w:t>Resilience and Recovery Facility</w:t>
      </w:r>
      <w:r w:rsidRPr="00B34FEF">
        <w:t>, dále jen „RRF“)</w:t>
      </w:r>
      <w:r w:rsidRPr="00B34FEF">
        <w:rPr>
          <w:vertAlign w:val="superscript"/>
        </w:rPr>
        <w:t>.</w:t>
      </w:r>
      <w:r w:rsidRPr="00B34FEF">
        <w:t> </w:t>
      </w:r>
    </w:p>
  </w:footnote>
  <w:footnote w:id="2">
    <w:p w14:paraId="31C13D43" w14:textId="0A424422" w:rsidR="00B93025" w:rsidRDefault="00B93025" w:rsidP="007825B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Popis projektu je uveden ve specifické části žádosti o poskytnutí dotace. V případě potřeby přidejte řádek.</w:t>
      </w:r>
    </w:p>
  </w:footnote>
  <w:footnote w:id="3">
    <w:p w14:paraId="2BFC9F11" w14:textId="77ABFAF8" w:rsidR="00B93025" w:rsidRDefault="00B93025" w:rsidP="007825B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Prostředky poskytnuté podle §44 odst. 2 písm. h) zákona č. 218/2000 Sb., o rozpočtových pravidlech a o změně některých souvisejících zákonů (rozpočtová pravidla), ve znění pozdějších předpisů.</w:t>
      </w:r>
    </w:p>
  </w:footnote>
  <w:footnote w:id="4">
    <w:p w14:paraId="6ABF76A1" w14:textId="1BE49D2B" w:rsidR="00B93025" w:rsidRDefault="00B93025" w:rsidP="007825B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Žadatel uvede požadované informace o všech osobách, kterých se daná kategorie týká, v případě potřeby přidejte odpovídající řádky.</w:t>
      </w:r>
    </w:p>
  </w:footnote>
  <w:footnote w:id="5">
    <w:p w14:paraId="4E36FDF1" w14:textId="77777777" w:rsidR="00B93025" w:rsidRDefault="00B93025">
      <w:pPr>
        <w:pStyle w:val="Textpoznpodarou"/>
      </w:pPr>
      <w:r>
        <w:rPr>
          <w:rStyle w:val="Znakapoznpodarou"/>
        </w:rPr>
        <w:footnoteRef/>
      </w:r>
      <w:r>
        <w:t xml:space="preserve"> V případě dalších osob, přidejte odpovídající řádky</w:t>
      </w:r>
    </w:p>
  </w:footnote>
  <w:footnote w:id="6">
    <w:p w14:paraId="3897BEEF" w14:textId="206812BD" w:rsidR="00B93025" w:rsidRPr="00F80A24" w:rsidRDefault="00B93025">
      <w:pPr>
        <w:pStyle w:val="Textpoznpodarou"/>
        <w:rPr>
          <w:sz w:val="18"/>
          <w:szCs w:val="18"/>
        </w:rPr>
      </w:pPr>
      <w:r w:rsidRPr="00F80A24">
        <w:rPr>
          <w:rStyle w:val="Znakapoznpodarou"/>
          <w:sz w:val="18"/>
          <w:szCs w:val="18"/>
        </w:rPr>
        <w:footnoteRef/>
      </w:r>
      <w:r w:rsidRPr="00F80A24">
        <w:rPr>
          <w:sz w:val="18"/>
          <w:szCs w:val="18"/>
        </w:rPr>
        <w:t xml:space="preserve"> Pozn: Možno využít položky dle normy ČSN EN 15221-6 Facility management-část 6: "Měření ploch a prostorů ve facility managementu", do budoucna se doporučuje rovněž využití nové metodiky pasportizace dle pokynů</w:t>
      </w:r>
    </w:p>
  </w:footnote>
  <w:footnote w:id="7">
    <w:p w14:paraId="46F13F77" w14:textId="00F4F615" w:rsidR="00B93025" w:rsidRPr="00F80A24" w:rsidRDefault="00B93025">
      <w:pPr>
        <w:pStyle w:val="Textpoznpodarou"/>
        <w:rPr>
          <w:sz w:val="18"/>
          <w:szCs w:val="18"/>
        </w:rPr>
      </w:pPr>
      <w:r w:rsidRPr="00F80A24">
        <w:rPr>
          <w:rStyle w:val="Znakapoznpodarou"/>
          <w:sz w:val="18"/>
          <w:szCs w:val="18"/>
        </w:rPr>
        <w:footnoteRef/>
      </w:r>
      <w:r w:rsidRPr="00F80A24">
        <w:rPr>
          <w:sz w:val="18"/>
          <w:szCs w:val="18"/>
        </w:rPr>
        <w:t xml:space="preserve"> </w:t>
      </w:r>
      <w:r w:rsidRPr="00F80A24">
        <w:rPr>
          <w:rFonts w:cstheme="minorHAnsi"/>
          <w:sz w:val="18"/>
          <w:szCs w:val="18"/>
        </w:rPr>
        <w:t>Do „rozdílu“ budou zahrnuty všechny nové plochy, které budou vykázány v tabulce v bodě 10. Parametry Investice.</w:t>
      </w:r>
    </w:p>
  </w:footnote>
  <w:footnote w:id="8">
    <w:p w14:paraId="1DB623C3" w14:textId="78FD511C" w:rsidR="00B93025" w:rsidRPr="00301295" w:rsidRDefault="00B93025" w:rsidP="007E0D63">
      <w:pPr>
        <w:pStyle w:val="Textpoznpodarou"/>
        <w:jc w:val="both"/>
        <w:rPr>
          <w:rFonts w:cstheme="minorHAnsi"/>
          <w:sz w:val="18"/>
          <w:szCs w:val="18"/>
        </w:rPr>
      </w:pPr>
      <w:r w:rsidRPr="00301295">
        <w:rPr>
          <w:rStyle w:val="Znakapoznpodarou"/>
          <w:rFonts w:cstheme="minorHAnsi"/>
          <w:sz w:val="18"/>
          <w:szCs w:val="18"/>
        </w:rPr>
        <w:footnoteRef/>
      </w:r>
      <w:r w:rsidRPr="00301295">
        <w:rPr>
          <w:rFonts w:cstheme="minorHAnsi"/>
          <w:sz w:val="18"/>
          <w:szCs w:val="18"/>
        </w:rPr>
        <w:t xml:space="preserve"> Do podílu vlastních zdrojů mohou být zahrnuty pouze způsobilé výdaje, a to i související výdaje z let předchozích (např. výdaje na přípravu a zabezpečení </w:t>
      </w:r>
      <w:r>
        <w:rPr>
          <w:rFonts w:cstheme="minorHAnsi"/>
          <w:sz w:val="18"/>
          <w:szCs w:val="18"/>
        </w:rPr>
        <w:t>projektu</w:t>
      </w:r>
      <w:r w:rsidRPr="00301295">
        <w:rPr>
          <w:rFonts w:cstheme="minorHAnsi"/>
          <w:sz w:val="18"/>
          <w:szCs w:val="18"/>
        </w:rPr>
        <w:t>, tj. na projektovou dokumentaci, související inženýrskou činnost apod.). Způsobilost výdajů a výčet způsobilých výdajů je stanovena v příloze č. 2 výzvy.</w:t>
      </w:r>
    </w:p>
  </w:footnote>
  <w:footnote w:id="9">
    <w:p w14:paraId="24619048" w14:textId="6C0B8161" w:rsidR="00B93025" w:rsidRPr="00301295" w:rsidRDefault="00B93025" w:rsidP="007E0D63">
      <w:pPr>
        <w:spacing w:after="0"/>
        <w:jc w:val="both"/>
        <w:rPr>
          <w:rFonts w:cstheme="minorHAnsi"/>
          <w:sz w:val="18"/>
          <w:szCs w:val="18"/>
        </w:rPr>
      </w:pPr>
      <w:r w:rsidRPr="00301295">
        <w:rPr>
          <w:rStyle w:val="Znakapoznpodarou"/>
          <w:rFonts w:cstheme="minorHAnsi"/>
          <w:sz w:val="18"/>
          <w:szCs w:val="18"/>
        </w:rPr>
        <w:footnoteRef/>
      </w:r>
      <w:r w:rsidRPr="00301295">
        <w:rPr>
          <w:rFonts w:cstheme="minorHAnsi"/>
          <w:sz w:val="18"/>
          <w:szCs w:val="18"/>
        </w:rPr>
        <w:t xml:space="preserve"> Uveďte za předpokladu, že nezpůsobilé výdaje jsou zahrnuty do celkových výdajů </w:t>
      </w:r>
      <w:r>
        <w:rPr>
          <w:rFonts w:cstheme="minorHAnsi"/>
          <w:sz w:val="18"/>
          <w:szCs w:val="18"/>
        </w:rPr>
        <w:t>projektu</w:t>
      </w:r>
      <w:r w:rsidRPr="00301295">
        <w:rPr>
          <w:rFonts w:cstheme="minorHAnsi"/>
          <w:sz w:val="18"/>
          <w:szCs w:val="18"/>
        </w:rPr>
        <w:t xml:space="preserve">. Výčet nezpůsobilých výdajů je stanoven v příloze č. 2 výzvy. Zahrnutí nezpůsobilých výdajů do celkové bilance potřeb a zdrojů </w:t>
      </w:r>
      <w:r>
        <w:rPr>
          <w:rFonts w:cstheme="minorHAnsi"/>
          <w:sz w:val="18"/>
          <w:szCs w:val="18"/>
        </w:rPr>
        <w:t>projektu</w:t>
      </w:r>
      <w:r w:rsidRPr="00301295">
        <w:rPr>
          <w:rFonts w:cstheme="minorHAnsi"/>
          <w:sz w:val="18"/>
          <w:szCs w:val="18"/>
        </w:rPr>
        <w:t xml:space="preserve"> je na uvážení žadatele.</w:t>
      </w:r>
    </w:p>
  </w:footnote>
  <w:footnote w:id="10">
    <w:p w14:paraId="2AC35DD0" w14:textId="7A753B52" w:rsidR="00B93025" w:rsidRPr="00301295" w:rsidRDefault="00B93025" w:rsidP="007E0D63">
      <w:pPr>
        <w:pStyle w:val="Textpoznpodarou"/>
        <w:rPr>
          <w:sz w:val="18"/>
          <w:szCs w:val="18"/>
        </w:rPr>
      </w:pPr>
      <w:r w:rsidRPr="00301295">
        <w:rPr>
          <w:rStyle w:val="Znakapoznpodarou"/>
          <w:sz w:val="18"/>
          <w:szCs w:val="18"/>
        </w:rPr>
        <w:footnoteRef/>
      </w:r>
      <w:r w:rsidRPr="00301295">
        <w:rPr>
          <w:sz w:val="18"/>
          <w:szCs w:val="18"/>
        </w:rPr>
        <w:t xml:space="preserve"> V případě potřeby přidejte řádky</w:t>
      </w:r>
    </w:p>
  </w:footnote>
  <w:footnote w:id="11">
    <w:p w14:paraId="043C6902" w14:textId="4FCAD803" w:rsidR="00B93025" w:rsidRPr="00301295" w:rsidRDefault="00B93025" w:rsidP="00255E36">
      <w:pPr>
        <w:pStyle w:val="Textpoznpodarou"/>
        <w:jc w:val="both"/>
        <w:rPr>
          <w:sz w:val="18"/>
          <w:szCs w:val="18"/>
        </w:rPr>
      </w:pPr>
      <w:r w:rsidRPr="00301295">
        <w:rPr>
          <w:rStyle w:val="Znakapoznpodarou"/>
          <w:sz w:val="18"/>
          <w:szCs w:val="18"/>
        </w:rPr>
        <w:footnoteRef/>
      </w:r>
      <w:r w:rsidRPr="00301295">
        <w:rPr>
          <w:sz w:val="18"/>
          <w:szCs w:val="18"/>
        </w:rPr>
        <w:t xml:space="preserve"> V případě potřeby doplňte sloupce.</w:t>
      </w:r>
    </w:p>
  </w:footnote>
  <w:footnote w:id="12">
    <w:p w14:paraId="111857D8" w14:textId="04992B5F" w:rsidR="00B93025" w:rsidRPr="00301295" w:rsidRDefault="00B93025" w:rsidP="00255E36">
      <w:pPr>
        <w:pStyle w:val="Textpoznpodarou"/>
        <w:jc w:val="both"/>
        <w:rPr>
          <w:sz w:val="18"/>
          <w:szCs w:val="18"/>
        </w:rPr>
      </w:pPr>
      <w:r w:rsidRPr="00301295">
        <w:rPr>
          <w:rStyle w:val="Znakapoznpodarou"/>
          <w:sz w:val="18"/>
          <w:szCs w:val="18"/>
        </w:rPr>
        <w:footnoteRef/>
      </w:r>
      <w:r w:rsidRPr="00301295">
        <w:rPr>
          <w:sz w:val="18"/>
          <w:szCs w:val="18"/>
        </w:rPr>
        <w:t xml:space="preserve"> </w:t>
      </w:r>
      <w:r w:rsidRPr="00301295">
        <w:rPr>
          <w:rStyle w:val="normaltextrun"/>
          <w:rFonts w:ascii="Calibri" w:hAnsi="Calibri" w:cs="Calibri"/>
          <w:color w:val="000000"/>
          <w:sz w:val="18"/>
          <w:szCs w:val="18"/>
          <w:shd w:val="clear" w:color="auto" w:fill="FFFFFF"/>
        </w:rPr>
        <w:t>Viz tabulka Popis parametru Plocha užitková celkem PU (PU = PUČ + </w:t>
      </w:r>
      <w:r w:rsidRPr="00301295">
        <w:rPr>
          <w:rStyle w:val="spellingerror"/>
          <w:rFonts w:ascii="Calibri" w:hAnsi="Calibri" w:cs="Calibri"/>
          <w:color w:val="000000"/>
          <w:sz w:val="18"/>
          <w:szCs w:val="18"/>
          <w:shd w:val="clear" w:color="auto" w:fill="FFFFFF"/>
        </w:rPr>
        <w:t>Ptv</w:t>
      </w:r>
      <w:r w:rsidRPr="00301295">
        <w:rPr>
          <w:rStyle w:val="normaltextrun"/>
          <w:rFonts w:ascii="Calibri" w:hAnsi="Calibri" w:cs="Calibri"/>
          <w:color w:val="000000"/>
          <w:sz w:val="18"/>
          <w:szCs w:val="18"/>
          <w:shd w:val="clear" w:color="auto" w:fill="FFFFFF"/>
        </w:rPr>
        <w:t> + </w:t>
      </w:r>
      <w:r w:rsidRPr="00301295">
        <w:rPr>
          <w:rStyle w:val="spellingerror"/>
          <w:rFonts w:ascii="Calibri" w:hAnsi="Calibri" w:cs="Calibri"/>
          <w:color w:val="000000"/>
          <w:sz w:val="18"/>
          <w:szCs w:val="18"/>
          <w:shd w:val="clear" w:color="auto" w:fill="FFFFFF"/>
        </w:rPr>
        <w:t>Pk</w:t>
      </w:r>
      <w:r w:rsidRPr="00301295">
        <w:rPr>
          <w:rStyle w:val="normaltextrun"/>
          <w:rFonts w:ascii="Calibri" w:hAnsi="Calibri" w:cs="Calibri"/>
          <w:color w:val="000000"/>
          <w:sz w:val="18"/>
          <w:szCs w:val="18"/>
          <w:shd w:val="clear" w:color="auto" w:fill="FFFFFF"/>
        </w:rPr>
        <w:t> + </w:t>
      </w:r>
      <w:r w:rsidRPr="00301295">
        <w:rPr>
          <w:rStyle w:val="spellingerror"/>
          <w:rFonts w:ascii="Calibri" w:hAnsi="Calibri" w:cs="Calibri"/>
          <w:color w:val="000000"/>
          <w:sz w:val="18"/>
          <w:szCs w:val="18"/>
          <w:shd w:val="clear" w:color="auto" w:fill="FFFFFF"/>
        </w:rPr>
        <w:t>PAstr</w:t>
      </w:r>
      <w:r w:rsidRPr="00301295">
        <w:rPr>
          <w:rStyle w:val="normaltextrun"/>
          <w:rFonts w:ascii="Calibri" w:hAnsi="Calibri" w:cs="Calibri"/>
          <w:color w:val="000000"/>
          <w:sz w:val="18"/>
          <w:szCs w:val="18"/>
          <w:shd w:val="clear" w:color="auto" w:fill="FFFFFF"/>
        </w:rPr>
        <w:t> + </w:t>
      </w:r>
      <w:r w:rsidRPr="00301295">
        <w:rPr>
          <w:rStyle w:val="spellingerror"/>
          <w:rFonts w:ascii="Calibri" w:hAnsi="Calibri" w:cs="Calibri"/>
          <w:color w:val="000000"/>
          <w:sz w:val="18"/>
          <w:szCs w:val="18"/>
          <w:shd w:val="clear" w:color="auto" w:fill="FFFFFF"/>
        </w:rPr>
        <w:t>PAubyt</w:t>
      </w:r>
      <w:r w:rsidRPr="00301295">
        <w:rPr>
          <w:rStyle w:val="normaltextrun"/>
          <w:rFonts w:ascii="Calibri" w:hAnsi="Calibri" w:cs="Calibri"/>
          <w:color w:val="000000"/>
          <w:sz w:val="18"/>
          <w:szCs w:val="18"/>
          <w:shd w:val="clear" w:color="auto" w:fill="FFFFFF"/>
        </w:rPr>
        <w:t>) v bodu 10 Parametry Investice.</w:t>
      </w:r>
      <w:r w:rsidRPr="00301295">
        <w:rPr>
          <w:rStyle w:val="eop"/>
          <w:rFonts w:ascii="Calibri" w:hAnsi="Calibri" w:cs="Calibri"/>
          <w:color w:val="000000"/>
          <w:sz w:val="18"/>
          <w:szCs w:val="18"/>
          <w:shd w:val="clear" w:color="auto" w:fill="FFFFFF"/>
        </w:rPr>
        <w:t> </w:t>
      </w:r>
    </w:p>
  </w:footnote>
  <w:footnote w:id="13">
    <w:p w14:paraId="3982D111" w14:textId="7287B03C" w:rsidR="00B93025" w:rsidRPr="00301295" w:rsidRDefault="00B93025">
      <w:pPr>
        <w:pStyle w:val="Textpoznpodarou"/>
        <w:rPr>
          <w:sz w:val="18"/>
          <w:szCs w:val="18"/>
        </w:rPr>
      </w:pPr>
      <w:r w:rsidRPr="00301295">
        <w:rPr>
          <w:rStyle w:val="Znakapoznpodarou"/>
          <w:sz w:val="18"/>
          <w:szCs w:val="18"/>
        </w:rPr>
        <w:footnoteRef/>
      </w:r>
      <w:r w:rsidRPr="00301295">
        <w:rPr>
          <w:sz w:val="18"/>
          <w:szCs w:val="18"/>
        </w:rPr>
        <w:t xml:space="preserve"> V případě potřeby přidejte sloupce.</w:t>
      </w:r>
    </w:p>
  </w:footnote>
  <w:footnote w:id="14">
    <w:p w14:paraId="073AB81E" w14:textId="6CC5C305" w:rsidR="00B93025" w:rsidRPr="00301295" w:rsidRDefault="00B93025">
      <w:pPr>
        <w:pStyle w:val="Textpoznpodarou"/>
        <w:rPr>
          <w:sz w:val="18"/>
          <w:szCs w:val="18"/>
        </w:rPr>
      </w:pPr>
      <w:r w:rsidRPr="00301295">
        <w:rPr>
          <w:rStyle w:val="Znakapoznpodarou"/>
          <w:sz w:val="18"/>
          <w:szCs w:val="18"/>
        </w:rPr>
        <w:footnoteRef/>
      </w:r>
      <w:r w:rsidRPr="00301295">
        <w:rPr>
          <w:sz w:val="18"/>
          <w:szCs w:val="18"/>
        </w:rPr>
        <w:t xml:space="preserve"> V případě, že část projektu je technickou obnovou, uveďte hodnoty specifického parametry zvlášť.</w:t>
      </w:r>
    </w:p>
  </w:footnote>
  <w:footnote w:id="15">
    <w:p w14:paraId="70C68821" w14:textId="0EA622FA" w:rsidR="00B93025" w:rsidRPr="00301295" w:rsidRDefault="00B93025">
      <w:pPr>
        <w:pStyle w:val="Textpoznpodarou"/>
        <w:rPr>
          <w:sz w:val="18"/>
          <w:szCs w:val="18"/>
        </w:rPr>
      </w:pPr>
      <w:r w:rsidRPr="00301295">
        <w:rPr>
          <w:rStyle w:val="Znakapoznpodarou"/>
          <w:sz w:val="18"/>
          <w:szCs w:val="18"/>
        </w:rPr>
        <w:footnoteRef/>
      </w:r>
      <w:r w:rsidRPr="00301295">
        <w:rPr>
          <w:sz w:val="18"/>
          <w:szCs w:val="18"/>
        </w:rPr>
        <w:t xml:space="preserve"> V případě potřeby doplnění dalších fází projektu doplňte řádky.</w:t>
      </w:r>
    </w:p>
  </w:footnote>
  <w:footnote w:id="16">
    <w:p w14:paraId="66F68768" w14:textId="263DC323" w:rsidR="00B93025" w:rsidRPr="00013BAF" w:rsidRDefault="00B93025" w:rsidP="00013BAF">
      <w:pPr>
        <w:pStyle w:val="Textpoznpodarou"/>
        <w:jc w:val="both"/>
        <w:rPr>
          <w:sz w:val="18"/>
          <w:szCs w:val="18"/>
        </w:rPr>
      </w:pPr>
      <w:r w:rsidRPr="00013BAF">
        <w:rPr>
          <w:rStyle w:val="Znakapoznpodarou"/>
          <w:sz w:val="18"/>
          <w:szCs w:val="18"/>
        </w:rPr>
        <w:footnoteRef/>
      </w:r>
      <w:r w:rsidRPr="00013BAF">
        <w:rPr>
          <w:sz w:val="18"/>
          <w:szCs w:val="18"/>
        </w:rPr>
        <w:t xml:space="preserve"> Ve výřezu z katastrální mapy bude barevně znázorněn nejen stávající majetkoprávní vztah k jednotlivým nemovitostem, ale i půdorysný průřez plánovaných i existujících staveb, jež mají být v rámci projektu dotčeny výstavbou či například rekonstrukcí, aby bylo možno snadno posoudit úplnost doložených dokladů.  </w:t>
      </w:r>
    </w:p>
  </w:footnote>
  <w:footnote w:id="17">
    <w:p w14:paraId="342EFC26" w14:textId="1AC3ADA8" w:rsidR="00B93025" w:rsidRPr="00013BAF" w:rsidRDefault="00B93025" w:rsidP="00013BAF">
      <w:pPr>
        <w:pStyle w:val="Textpoznpodarou"/>
        <w:jc w:val="both"/>
        <w:rPr>
          <w:sz w:val="18"/>
          <w:szCs w:val="18"/>
        </w:rPr>
      </w:pPr>
      <w:r w:rsidRPr="00013BAF">
        <w:rPr>
          <w:rStyle w:val="Znakapoznpodarou"/>
          <w:sz w:val="18"/>
          <w:szCs w:val="18"/>
        </w:rPr>
        <w:footnoteRef/>
      </w:r>
      <w:r w:rsidRPr="00013BAF">
        <w:rPr>
          <w:sz w:val="18"/>
          <w:szCs w:val="18"/>
        </w:rPr>
        <w:t xml:space="preserve"> Nejsou-li nemovitosti ve vlastnictví žadatele, musí předložené doklady potvrzovat vztah žadatele k příslušným nemovitostem alespoň na 10 let od data ukončení realizace projektu – viz podmínka č. 9 a 10, bodu 5.2. Obecné zásady výzvy.</w:t>
      </w:r>
    </w:p>
  </w:footnote>
  <w:footnote w:id="18">
    <w:p w14:paraId="5FD62191" w14:textId="160632A8" w:rsidR="00B93025" w:rsidRDefault="00B93025" w:rsidP="00013BA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Style w:val="normaltextrun"/>
          <w:rFonts w:ascii="Calibri" w:hAnsi="Calibri" w:cs="Calibri"/>
          <w:color w:val="000000"/>
          <w:sz w:val="18"/>
          <w:szCs w:val="18"/>
          <w:shd w:val="clear" w:color="auto" w:fill="FFFFFF"/>
        </w:rPr>
        <w:t>Výzva na několika místech odkazuje na zákon č. 183/2006 Sb., o územním plánování a stavebním řádu (stavební zákon, ve znění pozdějších předpisů). I když je zákon v době vyhlášení výzvy ještě stále platný (a je předpoklad, že tomu tak bude i v době, která je stanovena pro ukončení příjmu žádosti o poskytnutí dotace), upozorňujeme na zákon č. 283/2021 Sb., stavební zákon, který má předpokládanou účinnost od 1. 7. 2023, a který ruší mimo jiné zákon č. 183/2006 Sb. Prostřednictvím nového zákona se dále ruší i další související právní předpisy.  Pro příjemce dotace jsou závazné podmínky uvedené v rozhodnutí o poskytnutí dotace.</w:t>
      </w:r>
      <w:r>
        <w:rPr>
          <w:rStyle w:val="eop"/>
          <w:rFonts w:ascii="Calibri" w:hAnsi="Calibri" w:cs="Calibri"/>
          <w:color w:val="000000"/>
          <w:sz w:val="18"/>
          <w:szCs w:val="18"/>
          <w:shd w:val="clear" w:color="auto" w:fill="FFFFFF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CA93" w14:textId="4F707078" w:rsidR="00B93025" w:rsidRPr="00693EA2" w:rsidRDefault="00B93025" w:rsidP="00E50DF6">
    <w:pPr>
      <w:pStyle w:val="Zhlav"/>
      <w:spacing w:after="120"/>
      <w:jc w:val="right"/>
      <w:rPr>
        <w:rFonts w:cstheme="minorHAnsi"/>
        <w:i/>
        <w:sz w:val="20"/>
        <w:szCs w:val="20"/>
      </w:rPr>
    </w:pPr>
    <w:r>
      <w:rPr>
        <w:noProof/>
      </w:rPr>
      <w:drawing>
        <wp:inline distT="0" distB="0" distL="0" distR="0" wp14:anchorId="5AE642D3" wp14:editId="4E9E74AA">
          <wp:extent cx="5381625" cy="828675"/>
          <wp:effectExtent l="0" t="0" r="9525" b="9525"/>
          <wp:docPr id="2" name="obrázek 2" descr="C:\Users\Kurfurstovay\AppData\Local\Microsoft\Windows\INetCache\Content.MSO\3304211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rfurstovay\AppData\Local\Microsoft\Windows\INetCache\Content.MSO\3304211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693"/>
    <w:multiLevelType w:val="hybridMultilevel"/>
    <w:tmpl w:val="6CC2A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350B"/>
    <w:multiLevelType w:val="multilevel"/>
    <w:tmpl w:val="4F5620A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47F02"/>
    <w:multiLevelType w:val="hybridMultilevel"/>
    <w:tmpl w:val="9D2AB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A52BD"/>
    <w:multiLevelType w:val="multilevel"/>
    <w:tmpl w:val="E0B0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CF33FB"/>
    <w:multiLevelType w:val="hybridMultilevel"/>
    <w:tmpl w:val="09FC7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91B3E"/>
    <w:multiLevelType w:val="hybridMultilevel"/>
    <w:tmpl w:val="8196D99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1FA3CD9"/>
    <w:multiLevelType w:val="multilevel"/>
    <w:tmpl w:val="40D464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7D428A"/>
    <w:multiLevelType w:val="hybridMultilevel"/>
    <w:tmpl w:val="D58CE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129FA"/>
    <w:multiLevelType w:val="hybridMultilevel"/>
    <w:tmpl w:val="2832835A"/>
    <w:lvl w:ilvl="0" w:tplc="4DB4409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C3712"/>
    <w:multiLevelType w:val="multilevel"/>
    <w:tmpl w:val="D31C6B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B576A"/>
    <w:multiLevelType w:val="hybridMultilevel"/>
    <w:tmpl w:val="F6ACD9EE"/>
    <w:lvl w:ilvl="0" w:tplc="4DB4409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45655"/>
    <w:multiLevelType w:val="multilevel"/>
    <w:tmpl w:val="869218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6412D0"/>
    <w:multiLevelType w:val="hybridMultilevel"/>
    <w:tmpl w:val="C0ECB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40933"/>
    <w:multiLevelType w:val="hybridMultilevel"/>
    <w:tmpl w:val="AC9C5454"/>
    <w:lvl w:ilvl="0" w:tplc="6ED2D2E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F5EAD"/>
    <w:multiLevelType w:val="multilevel"/>
    <w:tmpl w:val="DD6E67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046862"/>
    <w:multiLevelType w:val="multilevel"/>
    <w:tmpl w:val="83921C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733A21"/>
    <w:multiLevelType w:val="multilevel"/>
    <w:tmpl w:val="A0E614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5C4E18"/>
    <w:multiLevelType w:val="hybridMultilevel"/>
    <w:tmpl w:val="B1C08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F7AE3"/>
    <w:multiLevelType w:val="multilevel"/>
    <w:tmpl w:val="5F34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E4B5964"/>
    <w:multiLevelType w:val="hybridMultilevel"/>
    <w:tmpl w:val="468E4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034D9"/>
    <w:multiLevelType w:val="multilevel"/>
    <w:tmpl w:val="3FFA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8C25102"/>
    <w:multiLevelType w:val="multilevel"/>
    <w:tmpl w:val="F2EA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E17C0B"/>
    <w:multiLevelType w:val="hybridMultilevel"/>
    <w:tmpl w:val="97B69E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7C5CC3"/>
    <w:multiLevelType w:val="hybridMultilevel"/>
    <w:tmpl w:val="4CC48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95CE5"/>
    <w:multiLevelType w:val="hybridMultilevel"/>
    <w:tmpl w:val="33F214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9A455F"/>
    <w:multiLevelType w:val="hybridMultilevel"/>
    <w:tmpl w:val="0D7C8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072A6"/>
    <w:multiLevelType w:val="multilevel"/>
    <w:tmpl w:val="33AC9AC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9B7873"/>
    <w:multiLevelType w:val="hybridMultilevel"/>
    <w:tmpl w:val="D9508FF6"/>
    <w:lvl w:ilvl="0" w:tplc="695A08C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/>
        <w:bCs/>
        <w:i w:val="0"/>
        <w:iCs w:val="0"/>
        <w:color w:val="auto"/>
        <w:sz w:val="26"/>
        <w:szCs w:val="26"/>
      </w:rPr>
    </w:lvl>
    <w:lvl w:ilvl="1" w:tplc="FFF4BB90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AF7"/>
    <w:multiLevelType w:val="hybridMultilevel"/>
    <w:tmpl w:val="88CED3F8"/>
    <w:lvl w:ilvl="0" w:tplc="4DB4409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E34A0"/>
    <w:multiLevelType w:val="multilevel"/>
    <w:tmpl w:val="3EEEB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1552DE"/>
    <w:multiLevelType w:val="hybridMultilevel"/>
    <w:tmpl w:val="86865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B758D"/>
    <w:multiLevelType w:val="multilevel"/>
    <w:tmpl w:val="F1F4D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CD2EA5"/>
    <w:multiLevelType w:val="multilevel"/>
    <w:tmpl w:val="5304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3672932">
    <w:abstractNumId w:val="24"/>
  </w:num>
  <w:num w:numId="2" w16cid:durableId="1924218902">
    <w:abstractNumId w:val="4"/>
  </w:num>
  <w:num w:numId="3" w16cid:durableId="1210610037">
    <w:abstractNumId w:val="17"/>
  </w:num>
  <w:num w:numId="4" w16cid:durableId="1174683065">
    <w:abstractNumId w:val="10"/>
  </w:num>
  <w:num w:numId="5" w16cid:durableId="1175458685">
    <w:abstractNumId w:val="27"/>
  </w:num>
  <w:num w:numId="6" w16cid:durableId="137304677">
    <w:abstractNumId w:val="14"/>
  </w:num>
  <w:num w:numId="7" w16cid:durableId="1013995409">
    <w:abstractNumId w:val="31"/>
  </w:num>
  <w:num w:numId="8" w16cid:durableId="1047530260">
    <w:abstractNumId w:val="25"/>
  </w:num>
  <w:num w:numId="9" w16cid:durableId="1465149436">
    <w:abstractNumId w:val="0"/>
  </w:num>
  <w:num w:numId="10" w16cid:durableId="440994752">
    <w:abstractNumId w:val="30"/>
  </w:num>
  <w:num w:numId="11" w16cid:durableId="32848594">
    <w:abstractNumId w:val="12"/>
  </w:num>
  <w:num w:numId="12" w16cid:durableId="105122393">
    <w:abstractNumId w:val="11"/>
  </w:num>
  <w:num w:numId="13" w16cid:durableId="1551451470">
    <w:abstractNumId w:val="6"/>
  </w:num>
  <w:num w:numId="14" w16cid:durableId="113910106">
    <w:abstractNumId w:val="16"/>
  </w:num>
  <w:num w:numId="15" w16cid:durableId="1728870798">
    <w:abstractNumId w:val="26"/>
  </w:num>
  <w:num w:numId="16" w16cid:durableId="831680665">
    <w:abstractNumId w:val="1"/>
  </w:num>
  <w:num w:numId="17" w16cid:durableId="1325816439">
    <w:abstractNumId w:val="15"/>
  </w:num>
  <w:num w:numId="18" w16cid:durableId="544367172">
    <w:abstractNumId w:val="9"/>
  </w:num>
  <w:num w:numId="19" w16cid:durableId="730930545">
    <w:abstractNumId w:val="23"/>
  </w:num>
  <w:num w:numId="20" w16cid:durableId="38022139">
    <w:abstractNumId w:val="7"/>
  </w:num>
  <w:num w:numId="21" w16cid:durableId="115685360">
    <w:abstractNumId w:val="21"/>
  </w:num>
  <w:num w:numId="22" w16cid:durableId="369184466">
    <w:abstractNumId w:val="29"/>
  </w:num>
  <w:num w:numId="23" w16cid:durableId="837312841">
    <w:abstractNumId w:val="22"/>
  </w:num>
  <w:num w:numId="24" w16cid:durableId="2110541007">
    <w:abstractNumId w:val="2"/>
  </w:num>
  <w:num w:numId="25" w16cid:durableId="2000038980">
    <w:abstractNumId w:val="28"/>
  </w:num>
  <w:num w:numId="26" w16cid:durableId="546650334">
    <w:abstractNumId w:val="13"/>
  </w:num>
  <w:num w:numId="27" w16cid:durableId="2056392899">
    <w:abstractNumId w:val="19"/>
  </w:num>
  <w:num w:numId="28" w16cid:durableId="776801267">
    <w:abstractNumId w:val="8"/>
  </w:num>
  <w:num w:numId="29" w16cid:durableId="533735651">
    <w:abstractNumId w:val="3"/>
  </w:num>
  <w:num w:numId="30" w16cid:durableId="387648980">
    <w:abstractNumId w:val="18"/>
  </w:num>
  <w:num w:numId="31" w16cid:durableId="1586189923">
    <w:abstractNumId w:val="32"/>
  </w:num>
  <w:num w:numId="32" w16cid:durableId="789937373">
    <w:abstractNumId w:val="20"/>
  </w:num>
  <w:num w:numId="33" w16cid:durableId="1301808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AB8"/>
    <w:rsid w:val="000010A1"/>
    <w:rsid w:val="00013BAF"/>
    <w:rsid w:val="000142D3"/>
    <w:rsid w:val="00017A53"/>
    <w:rsid w:val="00037841"/>
    <w:rsid w:val="000449BD"/>
    <w:rsid w:val="00051FCC"/>
    <w:rsid w:val="00074B86"/>
    <w:rsid w:val="000A3DB3"/>
    <w:rsid w:val="000A6FD7"/>
    <w:rsid w:val="000B5B60"/>
    <w:rsid w:val="000C6072"/>
    <w:rsid w:val="000C7170"/>
    <w:rsid w:val="001313A5"/>
    <w:rsid w:val="0015692B"/>
    <w:rsid w:val="001725EE"/>
    <w:rsid w:val="00176A32"/>
    <w:rsid w:val="001A428D"/>
    <w:rsid w:val="001E0EC3"/>
    <w:rsid w:val="001E3C53"/>
    <w:rsid w:val="001F2CCE"/>
    <w:rsid w:val="00226DA0"/>
    <w:rsid w:val="00255E36"/>
    <w:rsid w:val="00265325"/>
    <w:rsid w:val="002676B3"/>
    <w:rsid w:val="002B7724"/>
    <w:rsid w:val="002D6353"/>
    <w:rsid w:val="002E2F55"/>
    <w:rsid w:val="00301295"/>
    <w:rsid w:val="00334605"/>
    <w:rsid w:val="00336A26"/>
    <w:rsid w:val="00385A63"/>
    <w:rsid w:val="003A0339"/>
    <w:rsid w:val="003A395B"/>
    <w:rsid w:val="003B4339"/>
    <w:rsid w:val="003D3A0B"/>
    <w:rsid w:val="00405B79"/>
    <w:rsid w:val="00421DE5"/>
    <w:rsid w:val="004344B7"/>
    <w:rsid w:val="00437D76"/>
    <w:rsid w:val="00487C65"/>
    <w:rsid w:val="004B6A95"/>
    <w:rsid w:val="004D6453"/>
    <w:rsid w:val="004F06AB"/>
    <w:rsid w:val="0050521C"/>
    <w:rsid w:val="00515E86"/>
    <w:rsid w:val="0051665A"/>
    <w:rsid w:val="005244BF"/>
    <w:rsid w:val="005258BE"/>
    <w:rsid w:val="00567859"/>
    <w:rsid w:val="0058777E"/>
    <w:rsid w:val="0059255A"/>
    <w:rsid w:val="005A422E"/>
    <w:rsid w:val="005B5DD0"/>
    <w:rsid w:val="005D4C19"/>
    <w:rsid w:val="005D4CE7"/>
    <w:rsid w:val="005E174E"/>
    <w:rsid w:val="00621071"/>
    <w:rsid w:val="00626FE6"/>
    <w:rsid w:val="00636B72"/>
    <w:rsid w:val="006372BB"/>
    <w:rsid w:val="00663B22"/>
    <w:rsid w:val="00671666"/>
    <w:rsid w:val="00672259"/>
    <w:rsid w:val="006916B5"/>
    <w:rsid w:val="00693EA2"/>
    <w:rsid w:val="006C29E8"/>
    <w:rsid w:val="006D4CAA"/>
    <w:rsid w:val="006D5BAA"/>
    <w:rsid w:val="006E0BEB"/>
    <w:rsid w:val="007046C1"/>
    <w:rsid w:val="007112FD"/>
    <w:rsid w:val="007229DB"/>
    <w:rsid w:val="00766E8F"/>
    <w:rsid w:val="007825B8"/>
    <w:rsid w:val="0078788E"/>
    <w:rsid w:val="00795715"/>
    <w:rsid w:val="00795A6C"/>
    <w:rsid w:val="007A6DF8"/>
    <w:rsid w:val="007B638F"/>
    <w:rsid w:val="007C09A2"/>
    <w:rsid w:val="007C45A9"/>
    <w:rsid w:val="007E0D63"/>
    <w:rsid w:val="007E1F84"/>
    <w:rsid w:val="0080018B"/>
    <w:rsid w:val="00816057"/>
    <w:rsid w:val="008638C9"/>
    <w:rsid w:val="008A36EE"/>
    <w:rsid w:val="008C3FFB"/>
    <w:rsid w:val="008E5AEF"/>
    <w:rsid w:val="00931CA2"/>
    <w:rsid w:val="00940DB2"/>
    <w:rsid w:val="00947350"/>
    <w:rsid w:val="00955835"/>
    <w:rsid w:val="009B4EB5"/>
    <w:rsid w:val="009C3D0A"/>
    <w:rsid w:val="00A15076"/>
    <w:rsid w:val="00A22874"/>
    <w:rsid w:val="00A25E09"/>
    <w:rsid w:val="00A260D2"/>
    <w:rsid w:val="00A43094"/>
    <w:rsid w:val="00A436A4"/>
    <w:rsid w:val="00A66718"/>
    <w:rsid w:val="00A75755"/>
    <w:rsid w:val="00A87CA0"/>
    <w:rsid w:val="00AA7711"/>
    <w:rsid w:val="00AE10D3"/>
    <w:rsid w:val="00AF3C93"/>
    <w:rsid w:val="00B04549"/>
    <w:rsid w:val="00B22F4A"/>
    <w:rsid w:val="00B23A12"/>
    <w:rsid w:val="00B34FEF"/>
    <w:rsid w:val="00B742E0"/>
    <w:rsid w:val="00B80350"/>
    <w:rsid w:val="00B93025"/>
    <w:rsid w:val="00BB7E0A"/>
    <w:rsid w:val="00BD7BCA"/>
    <w:rsid w:val="00C34E4C"/>
    <w:rsid w:val="00C577B6"/>
    <w:rsid w:val="00C61C16"/>
    <w:rsid w:val="00C8097D"/>
    <w:rsid w:val="00CA0FD7"/>
    <w:rsid w:val="00CA6AB8"/>
    <w:rsid w:val="00CC2CA2"/>
    <w:rsid w:val="00CE0524"/>
    <w:rsid w:val="00D05B25"/>
    <w:rsid w:val="00D4013D"/>
    <w:rsid w:val="00D703E3"/>
    <w:rsid w:val="00D733EE"/>
    <w:rsid w:val="00D8401D"/>
    <w:rsid w:val="00D87E0A"/>
    <w:rsid w:val="00D9651E"/>
    <w:rsid w:val="00DC3EC5"/>
    <w:rsid w:val="00DF4305"/>
    <w:rsid w:val="00DF4482"/>
    <w:rsid w:val="00E219E3"/>
    <w:rsid w:val="00E45468"/>
    <w:rsid w:val="00E50DF6"/>
    <w:rsid w:val="00E70DD3"/>
    <w:rsid w:val="00E93AB7"/>
    <w:rsid w:val="00E945CA"/>
    <w:rsid w:val="00EA6DFC"/>
    <w:rsid w:val="00EB4E0C"/>
    <w:rsid w:val="00EE4829"/>
    <w:rsid w:val="00EE6268"/>
    <w:rsid w:val="00F311CE"/>
    <w:rsid w:val="00F4557E"/>
    <w:rsid w:val="00F524AF"/>
    <w:rsid w:val="00F603D7"/>
    <w:rsid w:val="00F80A24"/>
    <w:rsid w:val="00F82C8B"/>
    <w:rsid w:val="00F83403"/>
    <w:rsid w:val="00FE286A"/>
    <w:rsid w:val="00F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540E"/>
  <w15:chartTrackingRefBased/>
  <w15:docId w15:val="{A683D6F1-DBE7-4D54-A76C-8AE4A112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6718"/>
  </w:style>
  <w:style w:type="paragraph" w:styleId="Nadpis1">
    <w:name w:val="heading 1"/>
    <w:basedOn w:val="Normln"/>
    <w:next w:val="Normln"/>
    <w:link w:val="Nadpis1Char"/>
    <w:uiPriority w:val="9"/>
    <w:qFormat/>
    <w:rsid w:val="001E0E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6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05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B79"/>
  </w:style>
  <w:style w:type="paragraph" w:styleId="Zpat">
    <w:name w:val="footer"/>
    <w:basedOn w:val="Normln"/>
    <w:link w:val="ZpatChar"/>
    <w:uiPriority w:val="99"/>
    <w:unhideWhenUsed/>
    <w:rsid w:val="00405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B79"/>
  </w:style>
  <w:style w:type="paragraph" w:styleId="Textpoznpodarou">
    <w:name w:val="footnote text"/>
    <w:aliases w:val="Footnote,Text poznámky pod čiarou 007,Schriftart: 9 pt,Schriftart: 10 pt,Schriftart: 8 pt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437D7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Fußnotentextf Char,Geneva 9 Char,Font: Geneva 9 Char,Boston 10 Char,f Char,Text pozn. pod čarou Char2 Char"/>
    <w:basedOn w:val="Standardnpsmoodstavce"/>
    <w:link w:val="Textpoznpodarou"/>
    <w:uiPriority w:val="99"/>
    <w:rsid w:val="00437D76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nhideWhenUsed/>
    <w:rsid w:val="00437D76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6D5BAA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5A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C45A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2F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22F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22F4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2F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2F4A"/>
    <w:rPr>
      <w:b/>
      <w:bCs/>
      <w:sz w:val="20"/>
      <w:szCs w:val="20"/>
    </w:rPr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0449BD"/>
    <w:pPr>
      <w:ind w:left="720"/>
      <w:contextualSpacing/>
    </w:pPr>
  </w:style>
  <w:style w:type="paragraph" w:customStyle="1" w:styleId="msonormalc2">
    <w:name w:val="msonormal c2"/>
    <w:basedOn w:val="Normln"/>
    <w:rsid w:val="00AF3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E0EC3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rsid w:val="007825B8"/>
  </w:style>
  <w:style w:type="table" w:styleId="Prosttabulka1">
    <w:name w:val="Plain Table 1"/>
    <w:basedOn w:val="Normlntabulka"/>
    <w:uiPriority w:val="41"/>
    <w:rsid w:val="000010A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iln">
    <w:name w:val="Strong"/>
    <w:uiPriority w:val="22"/>
    <w:qFormat/>
    <w:rsid w:val="000010A1"/>
    <w:rPr>
      <w:b/>
      <w:bCs/>
    </w:rPr>
  </w:style>
  <w:style w:type="paragraph" w:customStyle="1" w:styleId="paragraph">
    <w:name w:val="paragraph"/>
    <w:basedOn w:val="Normln"/>
    <w:rsid w:val="0026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2676B3"/>
  </w:style>
  <w:style w:type="character" w:customStyle="1" w:styleId="eop">
    <w:name w:val="eop"/>
    <w:basedOn w:val="Standardnpsmoodstavce"/>
    <w:rsid w:val="002676B3"/>
  </w:style>
  <w:style w:type="character" w:customStyle="1" w:styleId="superscript">
    <w:name w:val="superscript"/>
    <w:basedOn w:val="Standardnpsmoodstavce"/>
    <w:rsid w:val="002676B3"/>
  </w:style>
  <w:style w:type="character" w:customStyle="1" w:styleId="contextualspellingandgrammarerror">
    <w:name w:val="contextualspellingandgrammarerror"/>
    <w:basedOn w:val="Standardnpsmoodstavce"/>
    <w:rsid w:val="00F83403"/>
  </w:style>
  <w:style w:type="character" w:customStyle="1" w:styleId="spellingerror">
    <w:name w:val="spellingerror"/>
    <w:basedOn w:val="Standardnpsmoodstavce"/>
    <w:rsid w:val="0015692B"/>
  </w:style>
  <w:style w:type="character" w:customStyle="1" w:styleId="scxw217443393">
    <w:name w:val="scxw217443393"/>
    <w:basedOn w:val="Standardnpsmoodstavce"/>
    <w:rsid w:val="00255E36"/>
  </w:style>
  <w:style w:type="table" w:customStyle="1" w:styleId="Prosttabulka11">
    <w:name w:val="Prostá tabulka 11"/>
    <w:basedOn w:val="Normlntabulka"/>
    <w:next w:val="Prosttabulka1"/>
    <w:uiPriority w:val="41"/>
    <w:rsid w:val="006210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2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8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3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1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0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1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4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8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1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8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0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3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8B0F9-A841-4241-82F9-77489CF6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13</Pages>
  <Words>3108</Words>
  <Characters>18342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Mamka</dc:creator>
  <cp:keywords/>
  <dc:description/>
  <cp:lastModifiedBy>Kaňka Pavel</cp:lastModifiedBy>
  <cp:revision>45</cp:revision>
  <cp:lastPrinted>2022-06-06T08:22:00Z</cp:lastPrinted>
  <dcterms:created xsi:type="dcterms:W3CDTF">2022-05-11T17:20:00Z</dcterms:created>
  <dcterms:modified xsi:type="dcterms:W3CDTF">2024-01-18T08:51:00Z</dcterms:modified>
</cp:coreProperties>
</file>